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11FEC" w14:textId="36AB071E" w:rsidR="00471B84" w:rsidRPr="00471B84" w:rsidRDefault="00471B84" w:rsidP="00797EBC">
      <w:pPr>
        <w:spacing w:line="276" w:lineRule="auto"/>
        <w:ind w:left="1" w:hanging="3"/>
        <w:jc w:val="center"/>
        <w:rPr>
          <w:rFonts w:ascii="Arial" w:hAnsi="Arial" w:cs="Arial"/>
          <w:b/>
          <w:color w:val="000000" w:themeColor="text1"/>
        </w:rPr>
      </w:pPr>
      <w:r w:rsidRPr="00471B84">
        <w:rPr>
          <w:rFonts w:ascii="Arial" w:hAnsi="Arial" w:cs="Arial"/>
          <w:b/>
          <w:color w:val="000000" w:themeColor="text1"/>
        </w:rPr>
        <w:t>INFORME DE PONENCIA PARA PRIMER DEBATE DE</w:t>
      </w:r>
      <w:r w:rsidR="00CA32DA">
        <w:rPr>
          <w:rFonts w:ascii="Arial" w:hAnsi="Arial" w:cs="Arial"/>
          <w:b/>
          <w:color w:val="000000" w:themeColor="text1"/>
        </w:rPr>
        <w:t>L PROYECTO DE LEY ESTATUTARIA No</w:t>
      </w:r>
      <w:r w:rsidRPr="00471B84">
        <w:rPr>
          <w:rFonts w:ascii="Arial" w:hAnsi="Arial" w:cs="Arial"/>
          <w:b/>
          <w:color w:val="000000" w:themeColor="text1"/>
        </w:rPr>
        <w:t xml:space="preserve">. 363 DE 2020 CÁMARA </w:t>
      </w:r>
      <w:r w:rsidRPr="00471B84">
        <w:rPr>
          <w:rFonts w:ascii="Arial" w:hAnsi="Arial" w:cs="Arial"/>
          <w:b/>
          <w:i/>
          <w:color w:val="000000" w:themeColor="text1"/>
        </w:rPr>
        <w:t>“POR MEDIO DEL CUAL SE MODIFICA LA LEY 270 DE 1996, SE CREA EL SISTEMA JUDICIAL ESPECIAL EN SALUD Y SE DICTAN OTRAS DISPOSICIONES”.</w:t>
      </w:r>
    </w:p>
    <w:p w14:paraId="3E42AD8D" w14:textId="6055D6DF" w:rsidR="008A61B6" w:rsidRDefault="008A61B6" w:rsidP="00471B84">
      <w:pPr>
        <w:jc w:val="center"/>
        <w:rPr>
          <w:rFonts w:ascii="Arial" w:hAnsi="Arial"/>
        </w:rPr>
      </w:pPr>
    </w:p>
    <w:p w14:paraId="384A65C4" w14:textId="77777777" w:rsidR="004442F4" w:rsidRDefault="004442F4" w:rsidP="00471B84">
      <w:pPr>
        <w:jc w:val="center"/>
        <w:rPr>
          <w:rFonts w:ascii="Arial" w:hAnsi="Arial"/>
        </w:rPr>
      </w:pPr>
    </w:p>
    <w:p w14:paraId="775B2E69" w14:textId="77777777" w:rsidR="00797EBC" w:rsidRDefault="00797EBC" w:rsidP="00471B84">
      <w:pPr>
        <w:jc w:val="center"/>
        <w:rPr>
          <w:rFonts w:ascii="Arial" w:hAnsi="Arial"/>
        </w:rPr>
      </w:pPr>
    </w:p>
    <w:p w14:paraId="6176EE08" w14:textId="5A3CC8B0" w:rsidR="002710C0" w:rsidRPr="00121CF6" w:rsidRDefault="002710C0" w:rsidP="00121CF6">
      <w:pPr>
        <w:shd w:val="clear" w:color="auto" w:fill="FFFFFF"/>
        <w:jc w:val="both"/>
        <w:rPr>
          <w:rFonts w:ascii="Arial" w:hAnsi="Arial"/>
        </w:rPr>
      </w:pPr>
      <w:r w:rsidRPr="00121CF6">
        <w:rPr>
          <w:rFonts w:ascii="Arial" w:hAnsi="Arial"/>
        </w:rPr>
        <w:t xml:space="preserve">Bogotá D.C., </w:t>
      </w:r>
      <w:r w:rsidR="00471B84">
        <w:rPr>
          <w:rFonts w:ascii="Arial" w:hAnsi="Arial"/>
        </w:rPr>
        <w:t xml:space="preserve">mayo </w:t>
      </w:r>
      <w:r w:rsidR="00CA32DA">
        <w:rPr>
          <w:rFonts w:ascii="Arial" w:hAnsi="Arial"/>
        </w:rPr>
        <w:t xml:space="preserve">26 </w:t>
      </w:r>
      <w:r w:rsidR="00471B84">
        <w:rPr>
          <w:rFonts w:ascii="Arial" w:hAnsi="Arial"/>
        </w:rPr>
        <w:t>de 2021</w:t>
      </w:r>
    </w:p>
    <w:p w14:paraId="2A96A404" w14:textId="1F08C12F" w:rsidR="008E484B" w:rsidRDefault="008E484B" w:rsidP="00121CF6">
      <w:pPr>
        <w:shd w:val="clear" w:color="auto" w:fill="FFFFFF"/>
        <w:jc w:val="both"/>
        <w:rPr>
          <w:rFonts w:ascii="Arial" w:hAnsi="Arial"/>
        </w:rPr>
      </w:pPr>
    </w:p>
    <w:p w14:paraId="2DE7DC13" w14:textId="77777777" w:rsidR="008A61B6" w:rsidRPr="00121CF6" w:rsidRDefault="008A61B6" w:rsidP="00121CF6">
      <w:pPr>
        <w:shd w:val="clear" w:color="auto" w:fill="FFFFFF"/>
        <w:jc w:val="both"/>
        <w:rPr>
          <w:rFonts w:ascii="Arial" w:hAnsi="Arial"/>
        </w:rPr>
      </w:pPr>
    </w:p>
    <w:p w14:paraId="701EF1A3" w14:textId="5115B1FD" w:rsidR="002710C0" w:rsidRPr="00121CF6" w:rsidRDefault="00A40352" w:rsidP="00121CF6">
      <w:pPr>
        <w:shd w:val="clear" w:color="auto" w:fill="FFFFFF"/>
        <w:rPr>
          <w:rFonts w:ascii="Arial" w:hAnsi="Arial"/>
        </w:rPr>
      </w:pPr>
      <w:r w:rsidRPr="00121CF6">
        <w:rPr>
          <w:rFonts w:ascii="Arial" w:hAnsi="Arial"/>
        </w:rPr>
        <w:t>Honorable Representante</w:t>
      </w:r>
    </w:p>
    <w:p w14:paraId="6E28DF4A" w14:textId="1D5FD2BF" w:rsidR="002710C0" w:rsidRDefault="00E96064" w:rsidP="00121CF6">
      <w:pPr>
        <w:shd w:val="clear" w:color="auto" w:fill="FFFFFF"/>
        <w:rPr>
          <w:rFonts w:ascii="Arial" w:hAnsi="Arial"/>
        </w:rPr>
      </w:pPr>
      <w:r w:rsidRPr="00121CF6">
        <w:rPr>
          <w:rFonts w:ascii="Arial" w:hAnsi="Arial"/>
          <w:b/>
        </w:rPr>
        <w:t>ALFREDO RAFAEL DELUQUE</w:t>
      </w:r>
      <w:r w:rsidRPr="005929B7">
        <w:rPr>
          <w:rFonts w:ascii="Arial" w:eastAsia="Times New Roman" w:hAnsi="Arial" w:cs="Arial"/>
          <w:b/>
          <w:bCs/>
          <w:lang w:eastAsia="es-CO"/>
        </w:rPr>
        <w:br/>
      </w:r>
      <w:r w:rsidR="002710C0" w:rsidRPr="00121CF6">
        <w:rPr>
          <w:rFonts w:ascii="Arial" w:hAnsi="Arial"/>
        </w:rPr>
        <w:t>Presidente</w:t>
      </w:r>
      <w:r w:rsidR="002710C0" w:rsidRPr="005929B7">
        <w:rPr>
          <w:rFonts w:ascii="Arial" w:eastAsia="Times New Roman" w:hAnsi="Arial" w:cs="Arial"/>
          <w:b/>
          <w:bCs/>
          <w:lang w:eastAsia="es-CO"/>
        </w:rPr>
        <w:br/>
      </w:r>
      <w:r w:rsidR="002710C0" w:rsidRPr="00121CF6">
        <w:rPr>
          <w:rFonts w:ascii="Arial" w:hAnsi="Arial"/>
        </w:rPr>
        <w:t>Comisión Primera</w:t>
      </w:r>
      <w:r w:rsidR="003773EC" w:rsidRPr="00121CF6">
        <w:rPr>
          <w:rFonts w:ascii="Arial" w:hAnsi="Arial"/>
        </w:rPr>
        <w:t xml:space="preserve"> Constitucional Permanente</w:t>
      </w:r>
      <w:r w:rsidR="002710C0" w:rsidRPr="005929B7">
        <w:rPr>
          <w:rFonts w:ascii="Arial" w:eastAsia="Times New Roman" w:hAnsi="Arial" w:cs="Arial"/>
          <w:b/>
          <w:bCs/>
          <w:lang w:eastAsia="es-CO"/>
        </w:rPr>
        <w:br/>
      </w:r>
      <w:r w:rsidR="002710C0" w:rsidRPr="00121CF6">
        <w:rPr>
          <w:rFonts w:ascii="Arial" w:hAnsi="Arial"/>
        </w:rPr>
        <w:t xml:space="preserve">Cámara de </w:t>
      </w:r>
      <w:r w:rsidR="003623A5" w:rsidRPr="00121CF6">
        <w:rPr>
          <w:rFonts w:ascii="Arial" w:hAnsi="Arial"/>
        </w:rPr>
        <w:t>R</w:t>
      </w:r>
      <w:r w:rsidR="002710C0" w:rsidRPr="00121CF6">
        <w:rPr>
          <w:rFonts w:ascii="Arial" w:hAnsi="Arial"/>
        </w:rPr>
        <w:t>epresentantes</w:t>
      </w:r>
    </w:p>
    <w:p w14:paraId="00105701" w14:textId="77777777" w:rsidR="00797EBC" w:rsidRPr="00121CF6" w:rsidRDefault="00797EBC" w:rsidP="00121CF6">
      <w:pPr>
        <w:shd w:val="clear" w:color="auto" w:fill="FFFFFF"/>
        <w:rPr>
          <w:rFonts w:ascii="Arial" w:hAnsi="Arial"/>
          <w:b/>
        </w:rPr>
      </w:pPr>
    </w:p>
    <w:p w14:paraId="310B1B6F" w14:textId="77777777" w:rsidR="003773EC" w:rsidRPr="00121CF6" w:rsidRDefault="003773EC" w:rsidP="00CA32DA">
      <w:pPr>
        <w:shd w:val="clear" w:color="auto" w:fill="FFFFFF"/>
        <w:jc w:val="right"/>
        <w:rPr>
          <w:rFonts w:ascii="Arial" w:hAnsi="Arial"/>
          <w:b/>
        </w:rPr>
      </w:pPr>
    </w:p>
    <w:p w14:paraId="12284D6A" w14:textId="7989AC13" w:rsidR="003F047E" w:rsidRDefault="00110BDB" w:rsidP="00CA32DA">
      <w:pPr>
        <w:shd w:val="clear" w:color="auto" w:fill="FFFFFF"/>
        <w:ind w:left="1416" w:hanging="1416"/>
        <w:jc w:val="right"/>
        <w:rPr>
          <w:rFonts w:ascii="Arial" w:hAnsi="Arial" w:cs="Arial"/>
          <w:i/>
          <w:color w:val="000000" w:themeColor="text1"/>
        </w:rPr>
      </w:pPr>
      <w:r w:rsidRPr="00121CF6">
        <w:rPr>
          <w:rFonts w:ascii="Arial" w:hAnsi="Arial"/>
          <w:b/>
        </w:rPr>
        <w:t>Referencia:</w:t>
      </w:r>
      <w:r w:rsidRPr="005929B7">
        <w:rPr>
          <w:rFonts w:ascii="Arial" w:eastAsia="Times New Roman" w:hAnsi="Arial" w:cs="Arial"/>
          <w:bCs/>
          <w:lang w:eastAsia="es-CO"/>
        </w:rPr>
        <w:tab/>
      </w:r>
      <w:r w:rsidRPr="00121CF6">
        <w:rPr>
          <w:rFonts w:ascii="Arial" w:hAnsi="Arial"/>
        </w:rPr>
        <w:t xml:space="preserve">Informe de ponencia </w:t>
      </w:r>
      <w:r w:rsidR="004676F5">
        <w:rPr>
          <w:rFonts w:ascii="Arial" w:hAnsi="Arial"/>
        </w:rPr>
        <w:t xml:space="preserve">de </w:t>
      </w:r>
      <w:r w:rsidR="007042A7" w:rsidRPr="00121CF6">
        <w:rPr>
          <w:rFonts w:ascii="Arial" w:hAnsi="Arial"/>
        </w:rPr>
        <w:t xml:space="preserve">ARCHIVO </w:t>
      </w:r>
      <w:r w:rsidRPr="00121CF6">
        <w:rPr>
          <w:rFonts w:ascii="Arial" w:hAnsi="Arial"/>
        </w:rPr>
        <w:t xml:space="preserve">primer debate – </w:t>
      </w:r>
      <w:r w:rsidR="00E96064" w:rsidRPr="00121CF6">
        <w:rPr>
          <w:rFonts w:ascii="Arial" w:hAnsi="Arial"/>
          <w:lang w:val="es"/>
        </w:rPr>
        <w:t xml:space="preserve">al Proyecto de </w:t>
      </w:r>
      <w:r w:rsidR="00471B84">
        <w:rPr>
          <w:rFonts w:ascii="Arial" w:hAnsi="Arial" w:cs="Arial"/>
          <w:color w:val="000000" w:themeColor="text1"/>
        </w:rPr>
        <w:t xml:space="preserve">Ley Estatutaria </w:t>
      </w:r>
      <w:r w:rsidR="00CA32DA">
        <w:rPr>
          <w:rFonts w:ascii="Arial" w:hAnsi="Arial" w:cs="Arial"/>
          <w:color w:val="000000" w:themeColor="text1"/>
        </w:rPr>
        <w:t>363 de 2020 C</w:t>
      </w:r>
      <w:r w:rsidR="00471B84" w:rsidRPr="00471B84">
        <w:rPr>
          <w:rFonts w:ascii="Arial" w:hAnsi="Arial" w:cs="Arial"/>
          <w:color w:val="000000" w:themeColor="text1"/>
        </w:rPr>
        <w:t xml:space="preserve">ámara </w:t>
      </w:r>
      <w:r w:rsidR="00CA32DA">
        <w:rPr>
          <w:rFonts w:ascii="Arial" w:hAnsi="Arial" w:cs="Arial"/>
          <w:i/>
          <w:color w:val="000000" w:themeColor="text1"/>
        </w:rPr>
        <w:t>“P</w:t>
      </w:r>
      <w:r w:rsidR="00471B84" w:rsidRPr="00471B84">
        <w:rPr>
          <w:rFonts w:ascii="Arial" w:hAnsi="Arial" w:cs="Arial"/>
          <w:i/>
          <w:color w:val="000000" w:themeColor="text1"/>
        </w:rPr>
        <w:t xml:space="preserve">or medio del cual se modifica </w:t>
      </w:r>
      <w:r w:rsidR="00CA32DA">
        <w:rPr>
          <w:rFonts w:ascii="Arial" w:hAnsi="Arial" w:cs="Arial"/>
          <w:i/>
          <w:color w:val="000000" w:themeColor="text1"/>
        </w:rPr>
        <w:t>la Ley 270 de 1996, se crea el Sistema Judicial Especial en S</w:t>
      </w:r>
      <w:r w:rsidR="00471B84" w:rsidRPr="00471B84">
        <w:rPr>
          <w:rFonts w:ascii="Arial" w:hAnsi="Arial" w:cs="Arial"/>
          <w:i/>
          <w:color w:val="000000" w:themeColor="text1"/>
        </w:rPr>
        <w:t>alud y se dictan otras disposiciones”</w:t>
      </w:r>
      <w:r w:rsidR="00797EBC">
        <w:rPr>
          <w:rFonts w:ascii="Arial" w:hAnsi="Arial" w:cs="Arial"/>
          <w:i/>
          <w:color w:val="000000" w:themeColor="text1"/>
        </w:rPr>
        <w:t>.</w:t>
      </w:r>
    </w:p>
    <w:p w14:paraId="0DE6615C" w14:textId="77777777" w:rsidR="00797EBC" w:rsidRDefault="00797EBC" w:rsidP="00797EBC">
      <w:pPr>
        <w:shd w:val="clear" w:color="auto" w:fill="FFFFFF"/>
        <w:jc w:val="right"/>
        <w:rPr>
          <w:rFonts w:ascii="Arial" w:hAnsi="Arial" w:cs="Arial"/>
          <w:i/>
          <w:color w:val="000000" w:themeColor="text1"/>
        </w:rPr>
      </w:pPr>
    </w:p>
    <w:p w14:paraId="43EE86C4" w14:textId="77777777" w:rsidR="00797EBC" w:rsidRPr="00121CF6" w:rsidRDefault="00797EBC" w:rsidP="00797EBC">
      <w:pPr>
        <w:shd w:val="clear" w:color="auto" w:fill="FFFFFF"/>
        <w:jc w:val="right"/>
        <w:rPr>
          <w:rFonts w:ascii="Arial" w:hAnsi="Arial"/>
          <w:i/>
          <w:lang w:val="es"/>
        </w:rPr>
      </w:pPr>
    </w:p>
    <w:p w14:paraId="43D0F572" w14:textId="77777777" w:rsidR="00A40352" w:rsidRPr="00121CF6" w:rsidRDefault="00A40352" w:rsidP="00121CF6">
      <w:pPr>
        <w:shd w:val="clear" w:color="auto" w:fill="FFFFFF"/>
        <w:jc w:val="both"/>
        <w:rPr>
          <w:rFonts w:ascii="Arial" w:hAnsi="Arial"/>
        </w:rPr>
      </w:pPr>
    </w:p>
    <w:p w14:paraId="2F2E980D" w14:textId="4264F26D" w:rsidR="00110BDB" w:rsidRPr="00121CF6" w:rsidRDefault="00110BDB" w:rsidP="004442F4">
      <w:pPr>
        <w:shd w:val="clear" w:color="auto" w:fill="FFFFFF"/>
        <w:spacing w:line="276" w:lineRule="auto"/>
        <w:jc w:val="both"/>
        <w:rPr>
          <w:rFonts w:ascii="Arial" w:hAnsi="Arial"/>
        </w:rPr>
      </w:pPr>
      <w:r w:rsidRPr="00121CF6">
        <w:rPr>
          <w:rFonts w:ascii="Arial" w:hAnsi="Arial"/>
        </w:rPr>
        <w:t>Respetado señor Presidente:</w:t>
      </w:r>
    </w:p>
    <w:p w14:paraId="35B51B89" w14:textId="77777777" w:rsidR="00A40352" w:rsidRPr="00121CF6" w:rsidRDefault="00A40352" w:rsidP="004442F4">
      <w:pPr>
        <w:shd w:val="clear" w:color="auto" w:fill="FFFFFF"/>
        <w:spacing w:line="276" w:lineRule="auto"/>
        <w:jc w:val="both"/>
        <w:rPr>
          <w:rFonts w:ascii="Arial" w:hAnsi="Arial"/>
        </w:rPr>
      </w:pPr>
    </w:p>
    <w:p w14:paraId="38D1041A" w14:textId="2A67833E" w:rsidR="00471B84" w:rsidRPr="00121CF6" w:rsidRDefault="00110BDB" w:rsidP="004442F4">
      <w:pPr>
        <w:shd w:val="clear" w:color="auto" w:fill="FFFFFF"/>
        <w:spacing w:line="276" w:lineRule="auto"/>
        <w:jc w:val="both"/>
        <w:rPr>
          <w:rFonts w:ascii="Arial" w:hAnsi="Arial"/>
          <w:i/>
          <w:lang w:val="es"/>
        </w:rPr>
      </w:pPr>
      <w:r w:rsidRPr="00121CF6">
        <w:rPr>
          <w:rFonts w:ascii="Arial" w:hAnsi="Arial"/>
        </w:rPr>
        <w:t xml:space="preserve">En cumplimiento del encargo hecho por la Honorable Mesa Directiva de la Comisión Primera de la Cámara de Representantes y de conformidad con lo establecido en el Artículo 156 de la Ley 5ª de 1992, procedemos a rendir informe de ponencia para </w:t>
      </w:r>
      <w:r w:rsidR="007042A7" w:rsidRPr="00121CF6">
        <w:rPr>
          <w:rFonts w:ascii="Arial" w:hAnsi="Arial"/>
        </w:rPr>
        <w:t xml:space="preserve">ARCHIVO en </w:t>
      </w:r>
      <w:r w:rsidRPr="00121CF6">
        <w:rPr>
          <w:rFonts w:ascii="Arial" w:hAnsi="Arial"/>
        </w:rPr>
        <w:t xml:space="preserve">primer debate </w:t>
      </w:r>
      <w:r w:rsidR="00E96064" w:rsidRPr="00121CF6">
        <w:rPr>
          <w:rFonts w:ascii="Arial" w:hAnsi="Arial"/>
          <w:lang w:val="es"/>
        </w:rPr>
        <w:t xml:space="preserve">al </w:t>
      </w:r>
      <w:r w:rsidR="00471B84" w:rsidRPr="00121CF6">
        <w:rPr>
          <w:rFonts w:ascii="Arial" w:hAnsi="Arial"/>
          <w:lang w:val="es"/>
        </w:rPr>
        <w:t xml:space="preserve">Proyecto de </w:t>
      </w:r>
      <w:r w:rsidR="00471B84">
        <w:rPr>
          <w:rFonts w:ascii="Arial" w:hAnsi="Arial" w:cs="Arial"/>
          <w:color w:val="000000" w:themeColor="text1"/>
        </w:rPr>
        <w:t xml:space="preserve">Ley Estatutaria </w:t>
      </w:r>
      <w:r w:rsidR="00CA32DA">
        <w:rPr>
          <w:rFonts w:ascii="Arial" w:hAnsi="Arial" w:cs="Arial"/>
          <w:color w:val="000000" w:themeColor="text1"/>
        </w:rPr>
        <w:t>363 de 2020 C</w:t>
      </w:r>
      <w:r w:rsidR="00471B84" w:rsidRPr="00471B84">
        <w:rPr>
          <w:rFonts w:ascii="Arial" w:hAnsi="Arial" w:cs="Arial"/>
          <w:color w:val="000000" w:themeColor="text1"/>
        </w:rPr>
        <w:t xml:space="preserve">ámara </w:t>
      </w:r>
      <w:r w:rsidR="00CA32DA">
        <w:rPr>
          <w:rFonts w:ascii="Arial" w:hAnsi="Arial" w:cs="Arial"/>
          <w:i/>
          <w:color w:val="000000" w:themeColor="text1"/>
        </w:rPr>
        <w:t>“P</w:t>
      </w:r>
      <w:r w:rsidR="00471B84" w:rsidRPr="00471B84">
        <w:rPr>
          <w:rFonts w:ascii="Arial" w:hAnsi="Arial" w:cs="Arial"/>
          <w:i/>
          <w:color w:val="000000" w:themeColor="text1"/>
        </w:rPr>
        <w:t>or</w:t>
      </w:r>
      <w:r w:rsidR="00CA32DA">
        <w:rPr>
          <w:rFonts w:ascii="Arial" w:hAnsi="Arial" w:cs="Arial"/>
          <w:i/>
          <w:color w:val="000000" w:themeColor="text1"/>
        </w:rPr>
        <w:t xml:space="preserve"> medio del cual se modifica la Ley 270 de 1996, se crea el Sistema Judicial Especial en S</w:t>
      </w:r>
      <w:r w:rsidR="00471B84" w:rsidRPr="00471B84">
        <w:rPr>
          <w:rFonts w:ascii="Arial" w:hAnsi="Arial" w:cs="Arial"/>
          <w:i/>
          <w:color w:val="000000" w:themeColor="text1"/>
        </w:rPr>
        <w:t>alud y se dictan otras disposiciones”</w:t>
      </w:r>
      <w:r w:rsidR="00471B84">
        <w:rPr>
          <w:rFonts w:ascii="Arial" w:hAnsi="Arial" w:cs="Arial"/>
          <w:i/>
          <w:color w:val="000000" w:themeColor="text1"/>
        </w:rPr>
        <w:t>.</w:t>
      </w:r>
    </w:p>
    <w:p w14:paraId="3C0AE39D" w14:textId="471FDC48" w:rsidR="008A61B6" w:rsidRDefault="008A61B6" w:rsidP="004442F4">
      <w:pPr>
        <w:shd w:val="clear" w:color="auto" w:fill="FFFFFF"/>
        <w:spacing w:line="276" w:lineRule="auto"/>
        <w:jc w:val="both"/>
        <w:rPr>
          <w:rFonts w:ascii="Arial" w:hAnsi="Arial"/>
          <w:i/>
          <w:lang w:val="es"/>
        </w:rPr>
      </w:pPr>
    </w:p>
    <w:p w14:paraId="2C527F36" w14:textId="77777777" w:rsidR="00AC625B" w:rsidRPr="00121CF6" w:rsidRDefault="00AC625B" w:rsidP="004442F4">
      <w:pPr>
        <w:shd w:val="clear" w:color="auto" w:fill="FFFFFF"/>
        <w:spacing w:line="276" w:lineRule="auto"/>
        <w:jc w:val="both"/>
        <w:rPr>
          <w:rFonts w:ascii="Arial" w:hAnsi="Arial"/>
          <w:i/>
          <w:lang w:val="es"/>
        </w:rPr>
      </w:pPr>
    </w:p>
    <w:p w14:paraId="5A90CF0E" w14:textId="77777777" w:rsidR="00BC6EBA" w:rsidRPr="00121CF6" w:rsidRDefault="006B429E" w:rsidP="004442F4">
      <w:pPr>
        <w:pStyle w:val="Prrafodelista"/>
        <w:numPr>
          <w:ilvl w:val="0"/>
          <w:numId w:val="8"/>
        </w:numPr>
        <w:shd w:val="clear" w:color="auto" w:fill="FFFFFF"/>
        <w:spacing w:line="276" w:lineRule="auto"/>
        <w:jc w:val="both"/>
        <w:rPr>
          <w:rFonts w:ascii="Arial" w:hAnsi="Arial"/>
          <w:b/>
          <w:sz w:val="24"/>
        </w:rPr>
      </w:pPr>
      <w:r w:rsidRPr="00121CF6">
        <w:rPr>
          <w:rFonts w:ascii="Arial" w:hAnsi="Arial"/>
          <w:b/>
          <w:sz w:val="24"/>
        </w:rPr>
        <w:t>TRÁMITE LEGISLATIVO Y ANTECEDENTES.</w:t>
      </w:r>
      <w:r w:rsidRPr="005929B7">
        <w:rPr>
          <w:rFonts w:ascii="Arial" w:hAnsi="Arial" w:cs="Arial"/>
          <w:b/>
          <w:sz w:val="24"/>
          <w:szCs w:val="24"/>
        </w:rPr>
        <w:t xml:space="preserve"> </w:t>
      </w:r>
    </w:p>
    <w:p w14:paraId="087EB459" w14:textId="09FF3314" w:rsidR="00155C62" w:rsidRPr="00155C62" w:rsidRDefault="00255564" w:rsidP="004442F4">
      <w:pPr>
        <w:spacing w:line="276" w:lineRule="auto"/>
        <w:jc w:val="both"/>
        <w:rPr>
          <w:rFonts w:ascii="Arial" w:hAnsi="Arial" w:cs="Arial"/>
        </w:rPr>
      </w:pPr>
      <w:r w:rsidRPr="005929B7">
        <w:rPr>
          <w:rFonts w:ascii="Arial" w:hAnsi="Arial" w:cs="Arial"/>
        </w:rPr>
        <w:t xml:space="preserve">El Proyecto </w:t>
      </w:r>
      <w:r w:rsidR="00155C62">
        <w:rPr>
          <w:rFonts w:ascii="Arial" w:hAnsi="Arial" w:cs="Arial"/>
        </w:rPr>
        <w:t xml:space="preserve">en cuestión </w:t>
      </w:r>
      <w:r w:rsidRPr="005929B7">
        <w:rPr>
          <w:rFonts w:ascii="Arial" w:hAnsi="Arial" w:cs="Arial"/>
        </w:rPr>
        <w:t xml:space="preserve">fue radicado en la Secretaría General de la Cámara de Representantes el día </w:t>
      </w:r>
      <w:r w:rsidR="00155C62">
        <w:rPr>
          <w:rFonts w:ascii="Arial" w:hAnsi="Arial" w:cs="Arial"/>
        </w:rPr>
        <w:t>18</w:t>
      </w:r>
      <w:r w:rsidR="001E3DD7" w:rsidRPr="005929B7">
        <w:rPr>
          <w:rFonts w:ascii="Arial" w:hAnsi="Arial" w:cs="Arial"/>
        </w:rPr>
        <w:t xml:space="preserve"> </w:t>
      </w:r>
      <w:r w:rsidRPr="005929B7">
        <w:rPr>
          <w:rFonts w:ascii="Arial" w:hAnsi="Arial" w:cs="Arial"/>
        </w:rPr>
        <w:t xml:space="preserve">de </w:t>
      </w:r>
      <w:r w:rsidR="00155C62">
        <w:rPr>
          <w:rFonts w:ascii="Arial" w:hAnsi="Arial" w:cs="Arial"/>
        </w:rPr>
        <w:t xml:space="preserve">agosto </w:t>
      </w:r>
      <w:r w:rsidR="001E3DD7" w:rsidRPr="005929B7">
        <w:rPr>
          <w:rFonts w:ascii="Arial" w:hAnsi="Arial" w:cs="Arial"/>
        </w:rPr>
        <w:t xml:space="preserve">de 2020 </w:t>
      </w:r>
      <w:r w:rsidRPr="005929B7">
        <w:rPr>
          <w:rFonts w:ascii="Arial" w:hAnsi="Arial" w:cs="Arial"/>
        </w:rPr>
        <w:t xml:space="preserve">por los </w:t>
      </w:r>
      <w:r w:rsidR="00A40352" w:rsidRPr="005929B7">
        <w:rPr>
          <w:rFonts w:ascii="Arial" w:hAnsi="Arial" w:cs="Arial"/>
        </w:rPr>
        <w:t xml:space="preserve">Honorables </w:t>
      </w:r>
      <w:r w:rsidRPr="005929B7">
        <w:rPr>
          <w:rFonts w:ascii="Arial" w:hAnsi="Arial" w:cs="Arial"/>
        </w:rPr>
        <w:t xml:space="preserve">Congresistas: </w:t>
      </w:r>
      <w:r w:rsidR="00155C62" w:rsidRPr="00155C62">
        <w:rPr>
          <w:rFonts w:ascii="Arial" w:hAnsi="Arial" w:cs="Arial"/>
        </w:rPr>
        <w:t>H.S.</w:t>
      </w:r>
      <w:hyperlink r:id="rId8" w:history="1">
        <w:r w:rsidR="00155C62" w:rsidRPr="00155C62">
          <w:rPr>
            <w:rFonts w:ascii="Arial" w:hAnsi="Arial" w:cs="Arial"/>
          </w:rPr>
          <w:t>Jose Ritter Lopez Peña</w:t>
        </w:r>
      </w:hyperlink>
      <w:r w:rsidR="00155C62" w:rsidRPr="00155C62">
        <w:rPr>
          <w:rFonts w:ascii="Arial" w:hAnsi="Arial" w:cs="Arial"/>
        </w:rPr>
        <w:t> H.R.</w:t>
      </w:r>
      <w:hyperlink r:id="rId9" w:history="1">
        <w:r w:rsidR="00155C62" w:rsidRPr="00155C62">
          <w:rPr>
            <w:rFonts w:ascii="Arial" w:hAnsi="Arial" w:cs="Arial"/>
          </w:rPr>
          <w:t>Norma Hurtado Sanchez</w:t>
        </w:r>
      </w:hyperlink>
      <w:r w:rsidR="00155C62" w:rsidRPr="00155C62">
        <w:rPr>
          <w:rFonts w:ascii="Arial" w:hAnsi="Arial" w:cs="Arial"/>
        </w:rPr>
        <w:t> , H.R.</w:t>
      </w:r>
      <w:hyperlink r:id="rId10" w:history="1">
        <w:r w:rsidR="00155C62" w:rsidRPr="00155C62">
          <w:rPr>
            <w:rFonts w:ascii="Arial" w:hAnsi="Arial" w:cs="Arial"/>
          </w:rPr>
          <w:t>Martha Patricia Villalba Hodwalker</w:t>
        </w:r>
      </w:hyperlink>
      <w:r w:rsidR="00155C62" w:rsidRPr="00155C62">
        <w:rPr>
          <w:rFonts w:ascii="Arial" w:hAnsi="Arial" w:cs="Arial"/>
        </w:rPr>
        <w:t> , H.R.</w:t>
      </w:r>
      <w:hyperlink r:id="rId11" w:history="1">
        <w:r w:rsidR="00155C62" w:rsidRPr="00155C62">
          <w:rPr>
            <w:rFonts w:ascii="Arial" w:hAnsi="Arial" w:cs="Arial"/>
          </w:rPr>
          <w:t>Elbert Díaz Lozano</w:t>
        </w:r>
      </w:hyperlink>
      <w:r w:rsidR="00155C62" w:rsidRPr="00155C62">
        <w:rPr>
          <w:rFonts w:ascii="Arial" w:hAnsi="Arial" w:cs="Arial"/>
        </w:rPr>
        <w:t> , H.R.</w:t>
      </w:r>
      <w:hyperlink r:id="rId12" w:history="1">
        <w:r w:rsidR="00155C62" w:rsidRPr="00155C62">
          <w:rPr>
            <w:rFonts w:ascii="Arial" w:hAnsi="Arial" w:cs="Arial"/>
          </w:rPr>
          <w:t>Alvaro Henry Monedero Rivera</w:t>
        </w:r>
      </w:hyperlink>
      <w:r w:rsidR="00155C62" w:rsidRPr="00155C62">
        <w:rPr>
          <w:rFonts w:ascii="Arial" w:hAnsi="Arial" w:cs="Arial"/>
        </w:rPr>
        <w:t> , H.R.</w:t>
      </w:r>
      <w:hyperlink r:id="rId13" w:history="1">
        <w:r w:rsidR="00155C62" w:rsidRPr="00155C62">
          <w:rPr>
            <w:rFonts w:ascii="Arial" w:hAnsi="Arial" w:cs="Arial"/>
          </w:rPr>
          <w:t>Oswaldo Arcos Benavides</w:t>
        </w:r>
      </w:hyperlink>
      <w:r w:rsidR="00155C62" w:rsidRPr="00155C62">
        <w:rPr>
          <w:rFonts w:ascii="Arial" w:hAnsi="Arial" w:cs="Arial"/>
        </w:rPr>
        <w:t> , H.R.</w:t>
      </w:r>
      <w:hyperlink r:id="rId14" w:history="1">
        <w:r w:rsidR="00155C62" w:rsidRPr="00155C62">
          <w:rPr>
            <w:rFonts w:ascii="Arial" w:hAnsi="Arial" w:cs="Arial"/>
          </w:rPr>
          <w:t>John Jairo Hoyos García</w:t>
        </w:r>
      </w:hyperlink>
      <w:r w:rsidR="00155C62" w:rsidRPr="00155C62">
        <w:rPr>
          <w:rFonts w:ascii="Arial" w:hAnsi="Arial" w:cs="Arial"/>
        </w:rPr>
        <w:t> , H.R.</w:t>
      </w:r>
      <w:hyperlink r:id="rId15" w:history="1">
        <w:r w:rsidR="00155C62" w:rsidRPr="00155C62">
          <w:rPr>
            <w:rFonts w:ascii="Arial" w:hAnsi="Arial" w:cs="Arial"/>
          </w:rPr>
          <w:t>Jorge Enrique Burgos Lugo</w:t>
        </w:r>
      </w:hyperlink>
      <w:r w:rsidR="00155C62" w:rsidRPr="00155C62">
        <w:rPr>
          <w:rFonts w:ascii="Arial" w:hAnsi="Arial" w:cs="Arial"/>
        </w:rPr>
        <w:t> , H.R.</w:t>
      </w:r>
      <w:hyperlink r:id="rId16" w:history="1">
        <w:r w:rsidR="00155C62" w:rsidRPr="00155C62">
          <w:rPr>
            <w:rFonts w:ascii="Arial" w:hAnsi="Arial" w:cs="Arial"/>
          </w:rPr>
          <w:t>Ángela Patricia Sanchez Leal</w:t>
        </w:r>
      </w:hyperlink>
      <w:r w:rsidR="00155C62" w:rsidRPr="00155C62">
        <w:rPr>
          <w:rFonts w:ascii="Arial" w:hAnsi="Arial" w:cs="Arial"/>
        </w:rPr>
        <w:t> , H.R.</w:t>
      </w:r>
      <w:hyperlink r:id="rId17" w:history="1">
        <w:r w:rsidR="00155C62" w:rsidRPr="00155C62">
          <w:rPr>
            <w:rFonts w:ascii="Arial" w:hAnsi="Arial" w:cs="Arial"/>
          </w:rPr>
          <w:t>Adriana Gómez Millán</w:t>
        </w:r>
      </w:hyperlink>
      <w:r w:rsidR="00155C62" w:rsidRPr="00155C62">
        <w:rPr>
          <w:rFonts w:ascii="Arial" w:hAnsi="Arial" w:cs="Arial"/>
        </w:rPr>
        <w:t xml:space="preserve"> , </w:t>
      </w:r>
      <w:r w:rsidR="00155C62" w:rsidRPr="00155C62">
        <w:rPr>
          <w:rFonts w:ascii="Arial" w:hAnsi="Arial" w:cs="Arial"/>
        </w:rPr>
        <w:lastRenderedPageBreak/>
        <w:t>H.R.</w:t>
      </w:r>
      <w:hyperlink r:id="rId18" w:history="1">
        <w:r w:rsidR="00155C62" w:rsidRPr="00155C62">
          <w:rPr>
            <w:rFonts w:ascii="Arial" w:hAnsi="Arial" w:cs="Arial"/>
          </w:rPr>
          <w:t>Juan Diego Echavarria Sanchez</w:t>
        </w:r>
      </w:hyperlink>
      <w:r w:rsidR="00155C62" w:rsidRPr="00155C62">
        <w:rPr>
          <w:rFonts w:ascii="Arial" w:hAnsi="Arial" w:cs="Arial"/>
        </w:rPr>
        <w:t> , H.R.</w:t>
      </w:r>
      <w:hyperlink r:id="rId19" w:history="1">
        <w:r w:rsidR="00155C62" w:rsidRPr="00155C62">
          <w:rPr>
            <w:rFonts w:ascii="Arial" w:hAnsi="Arial" w:cs="Arial"/>
          </w:rPr>
          <w:t>Jhon Arley Murillo Benitez</w:t>
        </w:r>
      </w:hyperlink>
      <w:r w:rsidR="00155C62" w:rsidRPr="00155C62">
        <w:rPr>
          <w:rFonts w:ascii="Arial" w:hAnsi="Arial" w:cs="Arial"/>
        </w:rPr>
        <w:t> ,</w:t>
      </w:r>
      <w:r w:rsidR="00155C62">
        <w:rPr>
          <w:rFonts w:ascii="Arial" w:hAnsi="Arial" w:cs="Arial"/>
        </w:rPr>
        <w:t xml:space="preserve">y </w:t>
      </w:r>
      <w:r w:rsidR="00155C62" w:rsidRPr="00155C62">
        <w:rPr>
          <w:rFonts w:ascii="Arial" w:hAnsi="Arial" w:cs="Arial"/>
        </w:rPr>
        <w:t xml:space="preserve"> H.R.</w:t>
      </w:r>
      <w:hyperlink r:id="rId20" w:history="1">
        <w:r w:rsidR="00155C62" w:rsidRPr="00155C62">
          <w:rPr>
            <w:rFonts w:ascii="Arial" w:hAnsi="Arial" w:cs="Arial"/>
          </w:rPr>
          <w:t>Adriana Magali Matiz Vargas</w:t>
        </w:r>
      </w:hyperlink>
      <w:r w:rsidR="00155C62">
        <w:rPr>
          <w:rFonts w:ascii="Arial" w:hAnsi="Arial" w:cs="Arial"/>
        </w:rPr>
        <w:t>.</w:t>
      </w:r>
    </w:p>
    <w:p w14:paraId="00643A29" w14:textId="10B24207" w:rsidR="001E3DD7" w:rsidRPr="005929B7" w:rsidRDefault="001E3DD7" w:rsidP="004442F4">
      <w:pPr>
        <w:shd w:val="clear" w:color="auto" w:fill="FFFFFF"/>
        <w:spacing w:line="276" w:lineRule="auto"/>
        <w:jc w:val="both"/>
        <w:rPr>
          <w:rFonts w:ascii="Arial" w:hAnsi="Arial" w:cs="Arial"/>
        </w:rPr>
      </w:pPr>
    </w:p>
    <w:p w14:paraId="2017E3DB" w14:textId="40E1CD55" w:rsidR="001E3DD7" w:rsidRDefault="00155C62" w:rsidP="004442F4">
      <w:pPr>
        <w:shd w:val="clear" w:color="auto" w:fill="FFFFFF"/>
        <w:spacing w:line="276" w:lineRule="auto"/>
        <w:jc w:val="both"/>
        <w:rPr>
          <w:rFonts w:ascii="Arial" w:hAnsi="Arial"/>
        </w:rPr>
      </w:pPr>
      <w:r>
        <w:rPr>
          <w:rFonts w:ascii="Arial" w:hAnsi="Arial"/>
        </w:rPr>
        <w:t>El día 29</w:t>
      </w:r>
      <w:r w:rsidR="00A71562" w:rsidRPr="00121CF6">
        <w:rPr>
          <w:rFonts w:ascii="Arial" w:hAnsi="Arial"/>
        </w:rPr>
        <w:t xml:space="preserve"> de septiembre de 2020 fuimos </w:t>
      </w:r>
      <w:r w:rsidR="00A40352" w:rsidRPr="00121CF6">
        <w:rPr>
          <w:rFonts w:ascii="Arial" w:hAnsi="Arial"/>
        </w:rPr>
        <w:t>designados</w:t>
      </w:r>
      <w:r w:rsidR="00A71562" w:rsidRPr="00121CF6">
        <w:rPr>
          <w:rFonts w:ascii="Arial" w:hAnsi="Arial"/>
        </w:rPr>
        <w:t xml:space="preserve"> </w:t>
      </w:r>
      <w:r w:rsidR="00A40352" w:rsidRPr="00121CF6">
        <w:rPr>
          <w:rFonts w:ascii="Arial" w:hAnsi="Arial"/>
        </w:rPr>
        <w:t>ponentes</w:t>
      </w:r>
      <w:r w:rsidR="00A71562" w:rsidRPr="00121CF6">
        <w:rPr>
          <w:rFonts w:ascii="Arial" w:hAnsi="Arial"/>
        </w:rPr>
        <w:t xml:space="preserve"> del proyecto de </w:t>
      </w:r>
      <w:r>
        <w:rPr>
          <w:rFonts w:ascii="Arial" w:hAnsi="Arial"/>
        </w:rPr>
        <w:t xml:space="preserve">Ley 363 de </w:t>
      </w:r>
      <w:r w:rsidR="00E84E6D">
        <w:rPr>
          <w:rFonts w:ascii="Arial" w:hAnsi="Arial"/>
        </w:rPr>
        <w:t>2020</w:t>
      </w:r>
      <w:r w:rsidR="00CA32DA">
        <w:rPr>
          <w:rFonts w:ascii="Arial" w:hAnsi="Arial"/>
        </w:rPr>
        <w:t xml:space="preserve"> </w:t>
      </w:r>
      <w:r w:rsidR="00E84E6D">
        <w:rPr>
          <w:rFonts w:ascii="Arial" w:hAnsi="Arial"/>
        </w:rPr>
        <w:t>C</w:t>
      </w:r>
      <w:r w:rsidR="00CA32DA">
        <w:rPr>
          <w:rFonts w:ascii="Arial" w:hAnsi="Arial"/>
        </w:rPr>
        <w:t>ámara</w:t>
      </w:r>
      <w:r w:rsidR="00A71562" w:rsidRPr="00121CF6">
        <w:rPr>
          <w:rFonts w:ascii="Arial" w:hAnsi="Arial"/>
        </w:rPr>
        <w:t xml:space="preserve">, los </w:t>
      </w:r>
      <w:r w:rsidR="00A40352" w:rsidRPr="00121CF6">
        <w:rPr>
          <w:rFonts w:ascii="Arial" w:hAnsi="Arial"/>
        </w:rPr>
        <w:t>Honorables Representantes</w:t>
      </w:r>
      <w:r w:rsidR="00E84E6D">
        <w:rPr>
          <w:rFonts w:ascii="Arial" w:hAnsi="Arial"/>
        </w:rPr>
        <w:t xml:space="preserve"> John Jairo Hoyos García (coordinador)</w:t>
      </w:r>
      <w:r w:rsidR="00A40352" w:rsidRPr="00121CF6">
        <w:rPr>
          <w:rFonts w:ascii="Arial" w:hAnsi="Arial"/>
        </w:rPr>
        <w:t>,</w:t>
      </w:r>
      <w:r w:rsidR="00E84E6D">
        <w:rPr>
          <w:rFonts w:ascii="Arial" w:hAnsi="Arial"/>
        </w:rPr>
        <w:t xml:space="preserve"> Harry Giovanny González García, Juanita María Goebertus Estrada, Gabriel Jaime Vallejo Chujfi, Jose Daniel López Jiménez, Adriana Magali Matiz Vargas, </w:t>
      </w:r>
      <w:r w:rsidR="00797EBC">
        <w:rPr>
          <w:rFonts w:ascii="Arial" w:hAnsi="Arial"/>
        </w:rPr>
        <w:t xml:space="preserve"> Luis Alberto Albá</w:t>
      </w:r>
      <w:r w:rsidR="00A71562" w:rsidRPr="00121CF6">
        <w:rPr>
          <w:rFonts w:ascii="Arial" w:hAnsi="Arial"/>
        </w:rPr>
        <w:t>n Urbano</w:t>
      </w:r>
      <w:r w:rsidR="00A40352" w:rsidRPr="00121CF6">
        <w:rPr>
          <w:rFonts w:ascii="Arial" w:hAnsi="Arial"/>
        </w:rPr>
        <w:t>,</w:t>
      </w:r>
      <w:r w:rsidR="00797EBC">
        <w:rPr>
          <w:rFonts w:ascii="Arial" w:hAnsi="Arial"/>
        </w:rPr>
        <w:t xml:space="preserve"> Carlos Germá</w:t>
      </w:r>
      <w:r w:rsidR="00A71562" w:rsidRPr="00121CF6">
        <w:rPr>
          <w:rFonts w:ascii="Arial" w:hAnsi="Arial"/>
        </w:rPr>
        <w:t>n Navas Talero</w:t>
      </w:r>
      <w:r w:rsidR="00A40352" w:rsidRPr="00121CF6">
        <w:rPr>
          <w:rFonts w:ascii="Arial" w:hAnsi="Arial"/>
        </w:rPr>
        <w:t xml:space="preserve"> y</w:t>
      </w:r>
      <w:r w:rsidR="00A71562" w:rsidRPr="00121CF6">
        <w:rPr>
          <w:rFonts w:ascii="Arial" w:hAnsi="Arial"/>
        </w:rPr>
        <w:t xml:space="preserve"> Ángela María Robledo Gómez</w:t>
      </w:r>
      <w:r w:rsidR="00A40352" w:rsidRPr="00121CF6">
        <w:rPr>
          <w:rFonts w:ascii="Arial" w:hAnsi="Arial"/>
        </w:rPr>
        <w:t>.</w:t>
      </w:r>
    </w:p>
    <w:p w14:paraId="0BD886DB" w14:textId="77777777" w:rsidR="00E84E6D" w:rsidRPr="00121CF6" w:rsidRDefault="00E84E6D" w:rsidP="004442F4">
      <w:pPr>
        <w:shd w:val="clear" w:color="auto" w:fill="FFFFFF"/>
        <w:spacing w:line="276" w:lineRule="auto"/>
        <w:jc w:val="both"/>
        <w:rPr>
          <w:rFonts w:ascii="Arial" w:hAnsi="Arial"/>
        </w:rPr>
      </w:pPr>
    </w:p>
    <w:p w14:paraId="6E96C65C" w14:textId="761655F0" w:rsidR="00255564" w:rsidRPr="00121CF6" w:rsidRDefault="00A40352" w:rsidP="004442F4">
      <w:pPr>
        <w:shd w:val="clear" w:color="auto" w:fill="FFFFFF"/>
        <w:spacing w:line="276" w:lineRule="auto"/>
        <w:jc w:val="both"/>
        <w:rPr>
          <w:rFonts w:ascii="Arial" w:hAnsi="Arial"/>
        </w:rPr>
      </w:pPr>
      <w:r w:rsidRPr="00121CF6">
        <w:rPr>
          <w:rFonts w:ascii="Arial" w:hAnsi="Arial"/>
        </w:rPr>
        <w:t xml:space="preserve">Como </w:t>
      </w:r>
      <w:r w:rsidR="00E84E6D">
        <w:rPr>
          <w:rFonts w:ascii="Arial" w:hAnsi="Arial"/>
        </w:rPr>
        <w:t>ponentes</w:t>
      </w:r>
      <w:r w:rsidR="00F33C63" w:rsidRPr="00121CF6">
        <w:rPr>
          <w:rFonts w:ascii="Arial" w:hAnsi="Arial"/>
        </w:rPr>
        <w:t>,</w:t>
      </w:r>
      <w:r w:rsidR="005327B9" w:rsidRPr="00121CF6">
        <w:rPr>
          <w:rFonts w:ascii="Arial" w:hAnsi="Arial"/>
        </w:rPr>
        <w:t xml:space="preserve"> </w:t>
      </w:r>
      <w:r w:rsidR="00255564" w:rsidRPr="00121CF6">
        <w:rPr>
          <w:rFonts w:ascii="Arial" w:hAnsi="Arial"/>
        </w:rPr>
        <w:t>presentamos una proposición solicitando a la mesa directiva la celebración de una audiencia pública en los términos de los artículos 230 y 264 numeral 3 de la Ley 5ª de 1992</w:t>
      </w:r>
      <w:r w:rsidR="00F33C63" w:rsidRPr="00121CF6">
        <w:rPr>
          <w:rFonts w:ascii="Arial" w:hAnsi="Arial"/>
        </w:rPr>
        <w:t>;</w:t>
      </w:r>
      <w:r w:rsidR="00255564" w:rsidRPr="00121CF6">
        <w:rPr>
          <w:rFonts w:ascii="Arial" w:hAnsi="Arial"/>
        </w:rPr>
        <w:t xml:space="preserve"> </w:t>
      </w:r>
      <w:r w:rsidR="00E84E6D">
        <w:rPr>
          <w:rFonts w:ascii="Arial" w:hAnsi="Arial"/>
        </w:rPr>
        <w:t xml:space="preserve">la cual no se pudo llevar a cabo por </w:t>
      </w:r>
      <w:r w:rsidR="00CA32DA">
        <w:rPr>
          <w:rFonts w:ascii="Arial" w:hAnsi="Arial"/>
        </w:rPr>
        <w:t xml:space="preserve">cuestiones </w:t>
      </w:r>
      <w:r w:rsidR="00E84E6D">
        <w:rPr>
          <w:rFonts w:ascii="Arial" w:hAnsi="Arial"/>
        </w:rPr>
        <w:t xml:space="preserve">de agenda </w:t>
      </w:r>
      <w:r w:rsidR="00782D5C">
        <w:rPr>
          <w:rFonts w:ascii="Arial" w:hAnsi="Arial"/>
        </w:rPr>
        <w:t>de la Comisión.</w:t>
      </w:r>
    </w:p>
    <w:p w14:paraId="2944ACFC" w14:textId="77777777" w:rsidR="007042A7" w:rsidRPr="00121CF6" w:rsidRDefault="007042A7" w:rsidP="004442F4">
      <w:pPr>
        <w:shd w:val="clear" w:color="auto" w:fill="FFFFFF"/>
        <w:spacing w:line="276" w:lineRule="auto"/>
        <w:jc w:val="both"/>
        <w:rPr>
          <w:rFonts w:ascii="Arial" w:hAnsi="Arial"/>
        </w:rPr>
      </w:pPr>
    </w:p>
    <w:p w14:paraId="3BD2D603" w14:textId="77777777" w:rsidR="00FF153D" w:rsidRPr="00121CF6" w:rsidRDefault="00FF153D" w:rsidP="004442F4">
      <w:pPr>
        <w:pStyle w:val="Sinespaciado"/>
        <w:spacing w:line="276" w:lineRule="auto"/>
        <w:jc w:val="both"/>
        <w:rPr>
          <w:rFonts w:ascii="Arial" w:hAnsi="Arial"/>
          <w:sz w:val="24"/>
        </w:rPr>
      </w:pPr>
    </w:p>
    <w:p w14:paraId="2B357E32" w14:textId="06A5A001" w:rsidR="006235EC" w:rsidRPr="005929B7" w:rsidRDefault="00C45878" w:rsidP="004442F4">
      <w:pPr>
        <w:pStyle w:val="Prrafodelista"/>
        <w:numPr>
          <w:ilvl w:val="0"/>
          <w:numId w:val="8"/>
        </w:numPr>
        <w:spacing w:line="276" w:lineRule="auto"/>
        <w:jc w:val="both"/>
        <w:rPr>
          <w:rFonts w:ascii="Arial" w:hAnsi="Arial" w:cs="Arial"/>
          <w:b/>
          <w:sz w:val="24"/>
          <w:szCs w:val="24"/>
        </w:rPr>
      </w:pPr>
      <w:r w:rsidRPr="005929B7">
        <w:rPr>
          <w:rFonts w:ascii="Arial" w:hAnsi="Arial" w:cs="Arial"/>
          <w:b/>
          <w:sz w:val="24"/>
          <w:szCs w:val="24"/>
        </w:rPr>
        <w:t xml:space="preserve"> </w:t>
      </w:r>
      <w:r w:rsidR="006B429E" w:rsidRPr="00121CF6">
        <w:rPr>
          <w:rFonts w:ascii="Arial" w:hAnsi="Arial"/>
          <w:b/>
          <w:sz w:val="24"/>
        </w:rPr>
        <w:t>CONSIDERACIONES DE LOS PONENTES</w:t>
      </w:r>
    </w:p>
    <w:p w14:paraId="1762CE93" w14:textId="77777777" w:rsidR="007042A7" w:rsidRPr="00121CF6" w:rsidRDefault="007042A7" w:rsidP="004442F4">
      <w:pPr>
        <w:spacing w:line="276" w:lineRule="auto"/>
        <w:jc w:val="both"/>
        <w:rPr>
          <w:rFonts w:ascii="Arial" w:hAnsi="Arial"/>
        </w:rPr>
      </w:pPr>
    </w:p>
    <w:p w14:paraId="3C0B27E1" w14:textId="5BAA4550" w:rsidR="00782D5C" w:rsidRDefault="00782D5C" w:rsidP="00782D5C">
      <w:pPr>
        <w:spacing w:line="276" w:lineRule="auto"/>
        <w:jc w:val="both"/>
        <w:rPr>
          <w:rFonts w:ascii="Arial" w:hAnsi="Arial" w:cs="Arial"/>
        </w:rPr>
      </w:pPr>
      <w:r>
        <w:rPr>
          <w:rFonts w:ascii="Arial" w:hAnsi="Arial" w:cs="Arial"/>
        </w:rPr>
        <w:t>Los ponentes habíamos estimado pertinente que se llevara a cabo una audiencia pública con el fin de conocer de primera mano las distintas apreciaciones que sobre el mismo se pudieren hacer desde distintas voces de la institucionalidad, la academia y la sociedad civil. Infortunadamente, tal audiencia no ha sido posible efectuarla, comoquiera que la agenda de la Co</w:t>
      </w:r>
      <w:r w:rsidR="00EC7459">
        <w:rPr>
          <w:rFonts w:ascii="Arial" w:hAnsi="Arial" w:cs="Arial"/>
        </w:rPr>
        <w:t>misión Primera ha estado copada</w:t>
      </w:r>
      <w:r w:rsidR="008A2901">
        <w:rPr>
          <w:rFonts w:ascii="Arial" w:hAnsi="Arial" w:cs="Arial"/>
        </w:rPr>
        <w:t>,</w:t>
      </w:r>
      <w:r>
        <w:rPr>
          <w:rFonts w:ascii="Arial" w:hAnsi="Arial" w:cs="Arial"/>
        </w:rPr>
        <w:t xml:space="preserve"> por la gran cantidad de proyectos de acto legislativo y de ley presen</w:t>
      </w:r>
      <w:r w:rsidR="001C0A29">
        <w:rPr>
          <w:rFonts w:ascii="Arial" w:hAnsi="Arial" w:cs="Arial"/>
        </w:rPr>
        <w:t>tados durante esta legislatura, razón por la cual se solicitó el retiro de la misma con el fin de cumplir con el deber legal de presentar ponencia, lo cual no es óbice para que en otra oportunidad</w:t>
      </w:r>
      <w:r w:rsidR="00EC7459">
        <w:rPr>
          <w:rFonts w:ascii="Arial" w:hAnsi="Arial" w:cs="Arial"/>
        </w:rPr>
        <w:t xml:space="preserve"> </w:t>
      </w:r>
      <w:r w:rsidR="001C0A29">
        <w:rPr>
          <w:rFonts w:ascii="Arial" w:hAnsi="Arial" w:cs="Arial"/>
        </w:rPr>
        <w:t xml:space="preserve">se pueda </w:t>
      </w:r>
      <w:r w:rsidR="00EC7459">
        <w:rPr>
          <w:rFonts w:ascii="Arial" w:hAnsi="Arial" w:cs="Arial"/>
        </w:rPr>
        <w:t>solicitar</w:t>
      </w:r>
      <w:r w:rsidR="008A2901">
        <w:rPr>
          <w:rFonts w:ascii="Arial" w:hAnsi="Arial" w:cs="Arial"/>
        </w:rPr>
        <w:t xml:space="preserve"> la referida audiencia</w:t>
      </w:r>
      <w:r w:rsidR="00EC7459">
        <w:rPr>
          <w:rFonts w:ascii="Arial" w:hAnsi="Arial" w:cs="Arial"/>
        </w:rPr>
        <w:t>,</w:t>
      </w:r>
      <w:r w:rsidR="00C90B63">
        <w:rPr>
          <w:rFonts w:ascii="Arial" w:hAnsi="Arial" w:cs="Arial"/>
        </w:rPr>
        <w:t xml:space="preserve"> toda vez que algunos pone</w:t>
      </w:r>
      <w:r w:rsidR="001C0A29">
        <w:rPr>
          <w:rFonts w:ascii="Arial" w:hAnsi="Arial" w:cs="Arial"/>
        </w:rPr>
        <w:t>ntes la conside</w:t>
      </w:r>
      <w:r w:rsidR="004A55BC">
        <w:rPr>
          <w:rFonts w:ascii="Arial" w:hAnsi="Arial" w:cs="Arial"/>
        </w:rPr>
        <w:t>ran</w:t>
      </w:r>
      <w:r w:rsidR="001C0A29">
        <w:rPr>
          <w:rFonts w:ascii="Arial" w:hAnsi="Arial" w:cs="Arial"/>
        </w:rPr>
        <w:t xml:space="preserve"> necesaria.</w:t>
      </w:r>
    </w:p>
    <w:p w14:paraId="1305BB28" w14:textId="77777777" w:rsidR="00782D5C" w:rsidRDefault="00782D5C" w:rsidP="00782D5C">
      <w:pPr>
        <w:spacing w:line="276" w:lineRule="auto"/>
        <w:jc w:val="both"/>
        <w:rPr>
          <w:rFonts w:ascii="Arial" w:hAnsi="Arial" w:cs="Arial"/>
        </w:rPr>
      </w:pPr>
    </w:p>
    <w:p w14:paraId="5DE9ADE5" w14:textId="101069CA" w:rsidR="00782D5C" w:rsidRDefault="00782D5C" w:rsidP="00782D5C">
      <w:pPr>
        <w:spacing w:line="276" w:lineRule="auto"/>
        <w:jc w:val="both"/>
        <w:rPr>
          <w:rFonts w:ascii="Arial" w:hAnsi="Arial" w:cs="Arial"/>
        </w:rPr>
      </w:pPr>
      <w:r>
        <w:rPr>
          <w:rFonts w:ascii="Arial" w:hAnsi="Arial" w:cs="Arial"/>
        </w:rPr>
        <w:t xml:space="preserve">Además de lo anterior, dada la naturaleza de proyecto de ley estatutaria de esta iniciativa, es imposible que alcance a surtir los cuatro debates en esta legislatura que está por terminar, </w:t>
      </w:r>
      <w:r w:rsidR="003E1FFF">
        <w:rPr>
          <w:rFonts w:ascii="Arial" w:hAnsi="Arial" w:cs="Arial"/>
        </w:rPr>
        <w:t>motivo por el</w:t>
      </w:r>
      <w:r>
        <w:rPr>
          <w:rFonts w:ascii="Arial" w:hAnsi="Arial" w:cs="Arial"/>
        </w:rPr>
        <w:t xml:space="preserve"> cual consideramos que lo más conveniente es que se archive con el fin de que se presente en la otra legislatura, si es del caso, y con el deseo de procurar, en el menor tiempo posible, la realización de la precitada audiencia pública. </w:t>
      </w:r>
    </w:p>
    <w:p w14:paraId="3B9F1202" w14:textId="77777777" w:rsidR="00782D5C" w:rsidRDefault="00782D5C" w:rsidP="004442F4">
      <w:pPr>
        <w:spacing w:line="276" w:lineRule="auto"/>
        <w:jc w:val="both"/>
        <w:rPr>
          <w:rFonts w:ascii="Arial" w:hAnsi="Arial" w:cs="Arial"/>
        </w:rPr>
      </w:pPr>
    </w:p>
    <w:p w14:paraId="6102B671" w14:textId="77777777" w:rsidR="004442F4" w:rsidRDefault="004442F4" w:rsidP="004442F4">
      <w:pPr>
        <w:spacing w:line="276" w:lineRule="auto"/>
        <w:jc w:val="both"/>
        <w:rPr>
          <w:rFonts w:ascii="Arial" w:hAnsi="Arial" w:cs="Arial"/>
        </w:rPr>
      </w:pPr>
    </w:p>
    <w:p w14:paraId="502109B4" w14:textId="77777777" w:rsidR="00B34323" w:rsidRDefault="00B34323" w:rsidP="004442F4">
      <w:pPr>
        <w:spacing w:line="276" w:lineRule="auto"/>
        <w:jc w:val="both"/>
        <w:rPr>
          <w:rFonts w:ascii="Arial" w:hAnsi="Arial" w:cs="Arial"/>
        </w:rPr>
      </w:pPr>
    </w:p>
    <w:p w14:paraId="2A728EF7" w14:textId="77777777" w:rsidR="008A2901" w:rsidRDefault="008A2901" w:rsidP="004442F4">
      <w:pPr>
        <w:spacing w:line="276" w:lineRule="auto"/>
        <w:jc w:val="both"/>
        <w:rPr>
          <w:rFonts w:ascii="Arial" w:hAnsi="Arial" w:cs="Arial"/>
        </w:rPr>
      </w:pPr>
    </w:p>
    <w:p w14:paraId="401E0204" w14:textId="504A4CA1" w:rsidR="004442F4" w:rsidRDefault="004442F4" w:rsidP="004442F4">
      <w:pPr>
        <w:pStyle w:val="Prrafodelista"/>
        <w:numPr>
          <w:ilvl w:val="0"/>
          <w:numId w:val="8"/>
        </w:numPr>
        <w:spacing w:line="276" w:lineRule="auto"/>
        <w:jc w:val="both"/>
        <w:rPr>
          <w:rFonts w:ascii="Arial" w:hAnsi="Arial"/>
          <w:b/>
        </w:rPr>
      </w:pPr>
      <w:r w:rsidRPr="004442F4">
        <w:rPr>
          <w:rFonts w:ascii="Arial" w:hAnsi="Arial"/>
          <w:b/>
        </w:rPr>
        <w:t>CONFLICTO DE INTERESES</w:t>
      </w:r>
    </w:p>
    <w:p w14:paraId="4D6A962D" w14:textId="77777777" w:rsidR="004442F4" w:rsidRDefault="004442F4" w:rsidP="004442F4">
      <w:pPr>
        <w:spacing w:line="276" w:lineRule="auto"/>
        <w:jc w:val="both"/>
        <w:rPr>
          <w:rFonts w:ascii="Arial" w:hAnsi="Arial"/>
          <w:b/>
        </w:rPr>
      </w:pPr>
    </w:p>
    <w:p w14:paraId="0E3C5E37" w14:textId="77777777" w:rsidR="004442F4" w:rsidRDefault="004442F4" w:rsidP="004442F4">
      <w:pPr>
        <w:spacing w:line="276" w:lineRule="auto"/>
        <w:jc w:val="both"/>
        <w:rPr>
          <w:rFonts w:ascii="Arial" w:eastAsia="Century Gothic" w:hAnsi="Arial" w:cs="Arial"/>
          <w:highlight w:val="white"/>
        </w:rPr>
      </w:pPr>
      <w:r w:rsidRPr="004442F4">
        <w:rPr>
          <w:rFonts w:ascii="Arial" w:eastAsia="Century Gothic" w:hAnsi="Arial" w:cs="Arial"/>
          <w:highlight w:val="white"/>
        </w:rPr>
        <w:t xml:space="preserve">Dando alcance a lo establecido en el artículo 3 de la Ley 2003 de 2019, </w:t>
      </w:r>
      <w:r w:rsidRPr="004442F4">
        <w:rPr>
          <w:rFonts w:ascii="Arial" w:eastAsia="Century Gothic" w:hAnsi="Arial" w:cs="Arial"/>
          <w:i/>
          <w:highlight w:val="white"/>
        </w:rPr>
        <w:t xml:space="preserve">“Por la cual se modifica parcialmente la Ley 5 de 1992”, </w:t>
      </w:r>
      <w:r w:rsidRPr="004442F4">
        <w:rPr>
          <w:rFonts w:ascii="Arial" w:eastAsia="Century Gothic" w:hAnsi="Arial" w:cs="Arial"/>
          <w:highlight w:val="white"/>
        </w:rPr>
        <w:t>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0438AA1D" w14:textId="77777777" w:rsidR="00641AF9" w:rsidRPr="004442F4" w:rsidRDefault="00641AF9" w:rsidP="004442F4">
      <w:pPr>
        <w:spacing w:line="276" w:lineRule="auto"/>
        <w:jc w:val="both"/>
        <w:rPr>
          <w:rFonts w:ascii="Arial" w:eastAsia="Century Gothic" w:hAnsi="Arial" w:cs="Arial"/>
          <w:highlight w:val="white"/>
        </w:rPr>
      </w:pPr>
    </w:p>
    <w:p w14:paraId="3CF71DC0"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r w:rsidRPr="004442F4">
        <w:rPr>
          <w:rFonts w:ascii="Arial" w:eastAsia="Century Gothic" w:hAnsi="Arial" w:cs="Arial"/>
          <w:i/>
          <w:color w:val="000000"/>
          <w:highlight w:val="white"/>
        </w:rPr>
        <w:t>“</w:t>
      </w:r>
      <w:r w:rsidRPr="004442F4">
        <w:rPr>
          <w:rFonts w:ascii="Arial" w:eastAsia="Century Gothic" w:hAnsi="Arial" w:cs="Arial"/>
          <w:b/>
          <w:i/>
          <w:color w:val="000000"/>
          <w:highlight w:val="white"/>
        </w:rPr>
        <w:t>Artículo 286. Régimen de conflicto de interés de los congresistas.</w:t>
      </w:r>
      <w:r w:rsidRPr="004442F4">
        <w:rPr>
          <w:rFonts w:ascii="Arial" w:eastAsia="Century Gothic" w:hAnsi="Arial" w:cs="Arial"/>
          <w:i/>
          <w:color w:val="000000"/>
          <w:highlight w:val="white"/>
        </w:rPr>
        <w:t xml:space="preserve"> Todos los congresistas deberán declarar los conflictos </w:t>
      </w:r>
      <w:r w:rsidRPr="004442F4">
        <w:rPr>
          <w:rFonts w:ascii="Arial" w:eastAsia="Century Gothic" w:hAnsi="Arial" w:cs="Arial"/>
          <w:i/>
          <w:highlight w:val="white"/>
        </w:rPr>
        <w:t>de intereses</w:t>
      </w:r>
      <w:r w:rsidRPr="004442F4">
        <w:rPr>
          <w:rFonts w:ascii="Arial" w:eastAsia="Century Gothic" w:hAnsi="Arial" w:cs="Arial"/>
          <w:i/>
          <w:color w:val="000000"/>
          <w:highlight w:val="white"/>
        </w:rPr>
        <w:t xml:space="preserve"> que pudieran surgir en ejercicio de sus funciones.</w:t>
      </w:r>
    </w:p>
    <w:p w14:paraId="6F3D2A4F"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188D178E"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r w:rsidRPr="004442F4">
        <w:rPr>
          <w:rFonts w:ascii="Arial" w:eastAsia="Century Gothic" w:hAnsi="Arial" w:cs="Arial"/>
          <w:i/>
          <w:color w:val="000000"/>
          <w:highlight w:val="white"/>
        </w:rPr>
        <w:t>Se entiende como conflicto de interés una situación donde la discusión o votación de un proyecto de ley o acto legislativo o artículo, pueda resultar en un beneficio particular, actual y directo a favor del congresista. </w:t>
      </w:r>
    </w:p>
    <w:p w14:paraId="77CD69FD"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1E681316" w14:textId="77777777" w:rsidR="004442F4" w:rsidRPr="004442F4" w:rsidRDefault="004442F4" w:rsidP="004442F4">
      <w:pPr>
        <w:numPr>
          <w:ilvl w:val="0"/>
          <w:numId w:val="11"/>
        </w:numPr>
        <w:pBdr>
          <w:top w:val="nil"/>
          <w:left w:val="nil"/>
          <w:bottom w:val="nil"/>
          <w:right w:val="nil"/>
          <w:between w:val="nil"/>
        </w:pBdr>
        <w:tabs>
          <w:tab w:val="left" w:pos="993"/>
        </w:tabs>
        <w:spacing w:line="276" w:lineRule="auto"/>
        <w:ind w:left="1134" w:right="900" w:hanging="283"/>
        <w:jc w:val="both"/>
        <w:rPr>
          <w:rFonts w:ascii="Arial" w:eastAsia="Century Gothic" w:hAnsi="Arial" w:cs="Arial"/>
          <w:i/>
          <w:color w:val="000000"/>
          <w:highlight w:val="white"/>
        </w:rPr>
      </w:pPr>
      <w:r w:rsidRPr="004442F4">
        <w:rPr>
          <w:rFonts w:ascii="Arial" w:eastAsia="Century Gothic" w:hAnsi="Arial" w:cs="Arial"/>
          <w:i/>
          <w:color w:val="000000"/>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9B0F65B"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34E7BFD9" w14:textId="77777777" w:rsidR="004442F4" w:rsidRPr="004442F4" w:rsidRDefault="004442F4" w:rsidP="004442F4">
      <w:pPr>
        <w:numPr>
          <w:ilvl w:val="0"/>
          <w:numId w:val="11"/>
        </w:numPr>
        <w:pBdr>
          <w:top w:val="nil"/>
          <w:left w:val="nil"/>
          <w:bottom w:val="nil"/>
          <w:right w:val="nil"/>
          <w:between w:val="nil"/>
        </w:pBdr>
        <w:tabs>
          <w:tab w:val="left" w:pos="993"/>
        </w:tabs>
        <w:spacing w:line="276" w:lineRule="auto"/>
        <w:ind w:left="1134" w:right="900" w:hanging="283"/>
        <w:jc w:val="both"/>
        <w:rPr>
          <w:rFonts w:ascii="Arial" w:eastAsia="Century Gothic" w:hAnsi="Arial" w:cs="Arial"/>
          <w:i/>
          <w:color w:val="000000"/>
          <w:highlight w:val="white"/>
        </w:rPr>
      </w:pPr>
      <w:r w:rsidRPr="004442F4">
        <w:rPr>
          <w:rFonts w:ascii="Arial" w:eastAsia="Century Gothic" w:hAnsi="Arial" w:cs="Arial"/>
          <w:i/>
          <w:color w:val="000000"/>
          <w:highlight w:val="white"/>
        </w:rPr>
        <w:t>Beneficio actual: aquel que efectivamente se configura en las circunstancias presentes y existentes al momento en el que el congresista participa de la decisión. </w:t>
      </w:r>
    </w:p>
    <w:p w14:paraId="39B7C9EA"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5AC9E6EE" w14:textId="77777777" w:rsidR="004442F4" w:rsidRPr="004442F4" w:rsidRDefault="004442F4" w:rsidP="004442F4">
      <w:pPr>
        <w:numPr>
          <w:ilvl w:val="0"/>
          <w:numId w:val="11"/>
        </w:numPr>
        <w:pBdr>
          <w:top w:val="nil"/>
          <w:left w:val="nil"/>
          <w:bottom w:val="nil"/>
          <w:right w:val="nil"/>
          <w:between w:val="nil"/>
        </w:pBdr>
        <w:tabs>
          <w:tab w:val="left" w:pos="993"/>
        </w:tabs>
        <w:spacing w:line="276" w:lineRule="auto"/>
        <w:ind w:left="1134" w:right="900" w:hanging="283"/>
        <w:jc w:val="both"/>
        <w:rPr>
          <w:rFonts w:ascii="Arial" w:eastAsia="Century Gothic" w:hAnsi="Arial" w:cs="Arial"/>
          <w:i/>
          <w:color w:val="000000"/>
          <w:highlight w:val="white"/>
        </w:rPr>
      </w:pPr>
      <w:r w:rsidRPr="004442F4">
        <w:rPr>
          <w:rFonts w:ascii="Arial" w:eastAsia="Century Gothic" w:hAnsi="Arial" w:cs="Arial"/>
          <w:i/>
          <w:color w:val="000000"/>
          <w:highlight w:val="white"/>
        </w:rPr>
        <w:t>Beneficio directo: aquel que se produzca de forma específica respecto del congresista, de su cónyuge, compañero o compañera permanente, o parientes dentro del segundo grado de consanguinidad, segundo de afinidad o primero civil.</w:t>
      </w:r>
    </w:p>
    <w:p w14:paraId="0EAD18E6"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21A0DA44" w14:textId="77777777" w:rsidR="004442F4" w:rsidRPr="004442F4" w:rsidRDefault="004442F4" w:rsidP="004442F4">
      <w:pPr>
        <w:pBdr>
          <w:top w:val="nil"/>
          <w:left w:val="nil"/>
          <w:bottom w:val="nil"/>
          <w:right w:val="nil"/>
          <w:between w:val="nil"/>
        </w:pBdr>
        <w:tabs>
          <w:tab w:val="left" w:pos="993"/>
        </w:tabs>
        <w:spacing w:line="276" w:lineRule="auto"/>
        <w:ind w:left="1134" w:right="900"/>
        <w:jc w:val="both"/>
        <w:rPr>
          <w:rFonts w:ascii="Arial" w:eastAsia="Century Gothic" w:hAnsi="Arial" w:cs="Arial"/>
          <w:color w:val="000000"/>
          <w:highlight w:val="white"/>
        </w:rPr>
      </w:pPr>
      <w:r w:rsidRPr="004442F4">
        <w:rPr>
          <w:rFonts w:ascii="Arial" w:eastAsia="Century Gothic" w:hAnsi="Arial" w:cs="Arial"/>
          <w:color w:val="000000"/>
          <w:highlight w:val="white"/>
        </w:rPr>
        <w:t>(…)”</w:t>
      </w:r>
    </w:p>
    <w:p w14:paraId="32E22AB6" w14:textId="77777777" w:rsidR="004442F4" w:rsidRPr="004442F4" w:rsidRDefault="004442F4" w:rsidP="004442F4">
      <w:pPr>
        <w:spacing w:line="276" w:lineRule="auto"/>
        <w:jc w:val="both"/>
        <w:rPr>
          <w:rFonts w:ascii="Arial" w:eastAsia="Century Gothic" w:hAnsi="Arial" w:cs="Arial"/>
          <w:highlight w:val="white"/>
        </w:rPr>
      </w:pPr>
    </w:p>
    <w:p w14:paraId="298D50F3" w14:textId="77777777" w:rsidR="004442F4" w:rsidRPr="004442F4" w:rsidRDefault="004442F4" w:rsidP="004442F4">
      <w:pPr>
        <w:spacing w:line="276" w:lineRule="auto"/>
        <w:jc w:val="both"/>
        <w:rPr>
          <w:rFonts w:ascii="Arial" w:eastAsia="Century Gothic" w:hAnsi="Arial" w:cs="Arial"/>
          <w:highlight w:val="white"/>
        </w:rPr>
      </w:pPr>
      <w:r w:rsidRPr="004442F4">
        <w:rPr>
          <w:rFonts w:ascii="Arial" w:eastAsia="Century Gothic" w:hAnsi="Arial" w:cs="Arial"/>
          <w:highlight w:val="white"/>
        </w:rPr>
        <w:lastRenderedPageBreak/>
        <w:t>Sobre este asunto la Sala Plena Contenciosa Administrativa del Honorable Consejo de Estado en su sentencia 02830 del 16 de julio de 2019, M.P. Carlos Enrique Moreno Rubio, señaló que:</w:t>
      </w:r>
    </w:p>
    <w:p w14:paraId="2D674309" w14:textId="77777777" w:rsidR="004442F4" w:rsidRPr="004442F4" w:rsidRDefault="004442F4" w:rsidP="004442F4">
      <w:pPr>
        <w:spacing w:line="276" w:lineRule="auto"/>
        <w:jc w:val="both"/>
        <w:rPr>
          <w:rFonts w:ascii="Arial" w:eastAsia="Century Gothic" w:hAnsi="Arial" w:cs="Arial"/>
          <w:highlight w:val="white"/>
        </w:rPr>
      </w:pPr>
    </w:p>
    <w:p w14:paraId="6D83720E" w14:textId="77777777" w:rsid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r w:rsidRPr="004442F4">
        <w:rPr>
          <w:rFonts w:ascii="Arial" w:eastAsia="Century Gothic" w:hAnsi="Arial" w:cs="Arial"/>
          <w:i/>
          <w:color w:val="000000"/>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0167319" w14:textId="77777777" w:rsidR="004442F4" w:rsidRPr="004442F4" w:rsidRDefault="004442F4" w:rsidP="004442F4">
      <w:pPr>
        <w:pBdr>
          <w:top w:val="nil"/>
          <w:left w:val="nil"/>
          <w:bottom w:val="nil"/>
          <w:right w:val="nil"/>
          <w:between w:val="nil"/>
        </w:pBdr>
        <w:spacing w:line="276" w:lineRule="auto"/>
        <w:ind w:left="851" w:right="900"/>
        <w:jc w:val="both"/>
        <w:rPr>
          <w:rFonts w:ascii="Arial" w:eastAsia="Century Gothic" w:hAnsi="Arial" w:cs="Arial"/>
          <w:i/>
          <w:color w:val="000000"/>
          <w:highlight w:val="white"/>
        </w:rPr>
      </w:pPr>
    </w:p>
    <w:p w14:paraId="66BB6F5B" w14:textId="77777777" w:rsidR="004442F4" w:rsidRPr="004442F4" w:rsidRDefault="004442F4" w:rsidP="004442F4">
      <w:pPr>
        <w:spacing w:line="276" w:lineRule="auto"/>
        <w:jc w:val="both"/>
        <w:rPr>
          <w:rFonts w:ascii="Arial" w:eastAsia="Century Gothic" w:hAnsi="Arial" w:cs="Arial"/>
          <w:highlight w:val="white"/>
        </w:rPr>
      </w:pPr>
    </w:p>
    <w:p w14:paraId="2AD10CD5" w14:textId="77777777" w:rsidR="004442F4" w:rsidRPr="004442F4" w:rsidRDefault="004442F4" w:rsidP="004442F4">
      <w:pPr>
        <w:spacing w:line="276" w:lineRule="auto"/>
        <w:ind w:hanging="2"/>
        <w:jc w:val="both"/>
        <w:rPr>
          <w:rFonts w:ascii="Arial" w:hAnsi="Arial" w:cs="Arial"/>
        </w:rPr>
      </w:pPr>
      <w:r w:rsidRPr="004442F4">
        <w:rPr>
          <w:rFonts w:ascii="Arial" w:eastAsia="Century Gothic" w:hAnsi="Arial" w:cs="Arial"/>
          <w:highlight w:val="white"/>
        </w:rPr>
        <w:t xml:space="preserve">Así las cosas, se estima que la discusión y aprobación del presente Proyecto de Ley no generaría un conflicto de intereses actual y directo en tanto su vigencia está prevista para regir 6 meses después de su promulgación, aunado a que solo </w:t>
      </w:r>
      <w:r w:rsidRPr="004442F4">
        <w:rPr>
          <w:rFonts w:ascii="Arial" w:hAnsi="Arial" w:cs="Arial"/>
        </w:rPr>
        <w:t>se aplicará a los procesos cuyas demandas se instauren con posterioridad a su entrada en vigencia.</w:t>
      </w:r>
    </w:p>
    <w:p w14:paraId="0561B001" w14:textId="77777777" w:rsidR="004442F4" w:rsidRPr="004442F4" w:rsidRDefault="004442F4" w:rsidP="004442F4">
      <w:pPr>
        <w:spacing w:line="276" w:lineRule="auto"/>
        <w:jc w:val="both"/>
        <w:rPr>
          <w:rFonts w:ascii="Arial" w:eastAsia="Century Gothic" w:hAnsi="Arial" w:cs="Arial"/>
          <w:highlight w:val="white"/>
        </w:rPr>
      </w:pPr>
    </w:p>
    <w:p w14:paraId="400B1CEE" w14:textId="77777777" w:rsidR="004442F4" w:rsidRPr="004442F4" w:rsidRDefault="004442F4" w:rsidP="004442F4">
      <w:pPr>
        <w:spacing w:line="276" w:lineRule="auto"/>
        <w:jc w:val="both"/>
        <w:rPr>
          <w:rFonts w:ascii="Arial" w:eastAsia="Century Gothic" w:hAnsi="Arial" w:cs="Arial"/>
          <w:highlight w:val="white"/>
        </w:rPr>
      </w:pPr>
      <w:r w:rsidRPr="004442F4">
        <w:rPr>
          <w:rFonts w:ascii="Arial" w:eastAsia="Century Gothic" w:hAnsi="Arial" w:cs="Arial"/>
          <w:highlight w:val="white"/>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68DD5615" w14:textId="77777777" w:rsidR="004442F4" w:rsidRPr="004442F4" w:rsidRDefault="004442F4" w:rsidP="004442F4">
      <w:pPr>
        <w:spacing w:line="276" w:lineRule="auto"/>
        <w:jc w:val="both"/>
        <w:rPr>
          <w:rFonts w:ascii="Arial" w:hAnsi="Arial" w:cs="Arial"/>
          <w:b/>
        </w:rPr>
      </w:pPr>
    </w:p>
    <w:p w14:paraId="46365685" w14:textId="2DA1FCB7" w:rsidR="008A61B6" w:rsidRDefault="008A61B6" w:rsidP="004442F4">
      <w:pPr>
        <w:pStyle w:val="Prrafodelista"/>
        <w:spacing w:line="276" w:lineRule="auto"/>
        <w:ind w:left="1080"/>
        <w:jc w:val="both"/>
        <w:rPr>
          <w:rFonts w:ascii="Arial" w:hAnsi="Arial"/>
          <w:b/>
          <w:sz w:val="24"/>
        </w:rPr>
      </w:pPr>
    </w:p>
    <w:p w14:paraId="10C28062" w14:textId="77777777" w:rsidR="00E53D8C" w:rsidRPr="00121CF6" w:rsidRDefault="00E53D8C" w:rsidP="004442F4">
      <w:pPr>
        <w:pStyle w:val="Prrafodelista"/>
        <w:numPr>
          <w:ilvl w:val="0"/>
          <w:numId w:val="8"/>
        </w:numPr>
        <w:spacing w:line="276" w:lineRule="auto"/>
        <w:jc w:val="both"/>
        <w:rPr>
          <w:rFonts w:ascii="Arial" w:hAnsi="Arial"/>
          <w:b/>
          <w:sz w:val="24"/>
        </w:rPr>
      </w:pPr>
      <w:r w:rsidRPr="00121CF6">
        <w:rPr>
          <w:rFonts w:ascii="Arial" w:hAnsi="Arial"/>
          <w:b/>
          <w:sz w:val="24"/>
        </w:rPr>
        <w:t>PROPOSICIÓN</w:t>
      </w:r>
      <w:r w:rsidR="004B5F15" w:rsidRPr="00121CF6">
        <w:rPr>
          <w:rFonts w:ascii="Arial" w:hAnsi="Arial"/>
          <w:b/>
          <w:sz w:val="24"/>
        </w:rPr>
        <w:t>.</w:t>
      </w:r>
    </w:p>
    <w:p w14:paraId="10C3F3CA" w14:textId="5153E434" w:rsidR="00A757DA" w:rsidRDefault="00B76958" w:rsidP="004442F4">
      <w:pPr>
        <w:spacing w:line="276" w:lineRule="auto"/>
        <w:jc w:val="both"/>
        <w:rPr>
          <w:rFonts w:ascii="Arial" w:hAnsi="Arial" w:cs="Arial"/>
          <w:i/>
          <w:color w:val="000000" w:themeColor="text1"/>
        </w:rPr>
      </w:pPr>
      <w:r w:rsidRPr="00121CF6">
        <w:rPr>
          <w:rFonts w:ascii="Arial" w:hAnsi="Arial"/>
        </w:rPr>
        <w:t xml:space="preserve">En mérito de </w:t>
      </w:r>
      <w:r w:rsidR="00C225E6" w:rsidRPr="00121CF6">
        <w:rPr>
          <w:rFonts w:ascii="Arial" w:hAnsi="Arial"/>
        </w:rPr>
        <w:t xml:space="preserve">los argumentos expuestos y en cumplimiento de los requisitos establecidos en la Ley 5 de 1992, solicitamos a los miembros de la Comisión Primera de la Cámara de Representantes </w:t>
      </w:r>
      <w:r w:rsidR="00666872" w:rsidRPr="00121CF6">
        <w:rPr>
          <w:rFonts w:ascii="Arial" w:hAnsi="Arial"/>
          <w:b/>
        </w:rPr>
        <w:t>ARCHIVAR</w:t>
      </w:r>
      <w:r w:rsidR="00666872" w:rsidRPr="00121CF6">
        <w:rPr>
          <w:rFonts w:ascii="Arial" w:hAnsi="Arial"/>
        </w:rPr>
        <w:t xml:space="preserve"> </w:t>
      </w:r>
      <w:r w:rsidR="00A76E7D" w:rsidRPr="00121CF6">
        <w:rPr>
          <w:rFonts w:ascii="Arial" w:hAnsi="Arial"/>
          <w:lang w:val="es"/>
        </w:rPr>
        <w:t xml:space="preserve">Proyecto de </w:t>
      </w:r>
      <w:r w:rsidR="00A76E7D">
        <w:rPr>
          <w:rFonts w:ascii="Arial" w:hAnsi="Arial" w:cs="Arial"/>
          <w:color w:val="000000" w:themeColor="text1"/>
        </w:rPr>
        <w:t xml:space="preserve">Ley Estatutaria </w:t>
      </w:r>
      <w:r w:rsidR="00A76E7D" w:rsidRPr="00471B84">
        <w:rPr>
          <w:rFonts w:ascii="Arial" w:hAnsi="Arial" w:cs="Arial"/>
          <w:color w:val="000000" w:themeColor="text1"/>
        </w:rPr>
        <w:t xml:space="preserve"> 363 de 2020 cámara </w:t>
      </w:r>
      <w:r w:rsidR="00A76E7D" w:rsidRPr="00471B84">
        <w:rPr>
          <w:rFonts w:ascii="Arial" w:hAnsi="Arial" w:cs="Arial"/>
          <w:i/>
          <w:color w:val="000000" w:themeColor="text1"/>
        </w:rPr>
        <w:t>“por medio del cual se modifica la ley 270 de 1996, se crea el sistema judicial especial en salud y se dictan otras disposiciones”</w:t>
      </w:r>
      <w:r w:rsidR="00641AF9">
        <w:rPr>
          <w:rFonts w:ascii="Arial" w:hAnsi="Arial" w:cs="Arial"/>
          <w:i/>
          <w:color w:val="000000" w:themeColor="text1"/>
        </w:rPr>
        <w:t>.</w:t>
      </w:r>
    </w:p>
    <w:p w14:paraId="677F2897" w14:textId="77777777" w:rsidR="00B61857" w:rsidRDefault="00B61857" w:rsidP="004442F4">
      <w:pPr>
        <w:spacing w:line="276" w:lineRule="auto"/>
        <w:jc w:val="both"/>
        <w:rPr>
          <w:rFonts w:ascii="Arial" w:hAnsi="Arial" w:cs="Arial"/>
          <w:i/>
          <w:color w:val="000000" w:themeColor="text1"/>
        </w:rPr>
      </w:pPr>
    </w:p>
    <w:p w14:paraId="144513C8" w14:textId="77777777" w:rsidR="00B61857" w:rsidRDefault="00B61857" w:rsidP="00121CF6">
      <w:pPr>
        <w:jc w:val="both"/>
        <w:rPr>
          <w:rFonts w:ascii="Arial" w:hAnsi="Arial" w:cs="Arial"/>
          <w:i/>
          <w:color w:val="000000" w:themeColor="text1"/>
        </w:rPr>
      </w:pPr>
    </w:p>
    <w:p w14:paraId="39149ADA" w14:textId="77777777" w:rsidR="00B61857" w:rsidRDefault="00B61857" w:rsidP="00121CF6">
      <w:pPr>
        <w:jc w:val="both"/>
        <w:rPr>
          <w:rFonts w:ascii="Arial" w:hAnsi="Arial" w:cs="Arial"/>
          <w:i/>
          <w:color w:val="000000" w:themeColor="text1"/>
        </w:rPr>
      </w:pPr>
    </w:p>
    <w:p w14:paraId="668563B3" w14:textId="77777777" w:rsidR="00B61857" w:rsidRDefault="00B61857" w:rsidP="00121CF6">
      <w:pPr>
        <w:jc w:val="both"/>
        <w:rPr>
          <w:rFonts w:ascii="Arial" w:hAnsi="Arial" w:cs="Arial"/>
          <w:i/>
          <w:color w:val="000000" w:themeColor="text1"/>
        </w:rPr>
      </w:pPr>
    </w:p>
    <w:p w14:paraId="264EC74F" w14:textId="77777777" w:rsidR="00B61857" w:rsidRDefault="00B61857" w:rsidP="00121CF6">
      <w:pPr>
        <w:jc w:val="both"/>
        <w:rPr>
          <w:rFonts w:ascii="Arial" w:hAnsi="Arial" w:cs="Arial"/>
          <w:i/>
          <w:color w:val="000000" w:themeColor="text1"/>
        </w:rPr>
      </w:pPr>
    </w:p>
    <w:p w14:paraId="30E617B4" w14:textId="77777777" w:rsidR="004442F4" w:rsidRDefault="004442F4" w:rsidP="00121CF6">
      <w:pPr>
        <w:jc w:val="both"/>
        <w:rPr>
          <w:rFonts w:ascii="Arial" w:hAnsi="Arial" w:cs="Arial"/>
          <w:i/>
          <w:color w:val="000000" w:themeColor="text1"/>
        </w:rPr>
      </w:pPr>
    </w:p>
    <w:p w14:paraId="3740F026" w14:textId="77777777" w:rsidR="00B61857" w:rsidRDefault="00B61857" w:rsidP="00121CF6">
      <w:pPr>
        <w:jc w:val="both"/>
        <w:rPr>
          <w:rFonts w:ascii="Arial" w:hAnsi="Arial"/>
          <w:i/>
          <w:lang w:val="es"/>
        </w:rPr>
      </w:pPr>
    </w:p>
    <w:p w14:paraId="709CB6DB" w14:textId="77777777" w:rsidR="00AC625B" w:rsidRDefault="00AC625B" w:rsidP="00121CF6">
      <w:pPr>
        <w:jc w:val="both"/>
        <w:rPr>
          <w:rFonts w:ascii="Arial" w:hAnsi="Arial"/>
          <w:iCs/>
          <w:lang w:val="es"/>
        </w:rPr>
      </w:pPr>
    </w:p>
    <w:p w14:paraId="2C6B2B64" w14:textId="1C8DE498" w:rsidR="00AC625B" w:rsidRPr="00AC625B" w:rsidRDefault="00AC625B" w:rsidP="00121CF6">
      <w:pPr>
        <w:jc w:val="both"/>
        <w:rPr>
          <w:rFonts w:ascii="Arial" w:hAnsi="Arial"/>
          <w:iCs/>
          <w:lang w:val="es"/>
        </w:rPr>
      </w:pPr>
      <w:r>
        <w:rPr>
          <w:rFonts w:ascii="Arial" w:hAnsi="Arial"/>
          <w:iCs/>
          <w:lang w:val="es"/>
        </w:rPr>
        <w:t>De los honorables Congresistas</w:t>
      </w:r>
      <w:r w:rsidR="000C3E32">
        <w:rPr>
          <w:rFonts w:ascii="Arial" w:hAnsi="Arial"/>
          <w:iCs/>
          <w:lang w:val="e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11"/>
      </w:tblGrid>
      <w:tr w:rsidR="002D0653" w14:paraId="0FE2B992" w14:textId="77777777" w:rsidTr="005E5A74">
        <w:trPr>
          <w:jc w:val="center"/>
        </w:trPr>
        <w:tc>
          <w:tcPr>
            <w:tcW w:w="4411" w:type="dxa"/>
          </w:tcPr>
          <w:p w14:paraId="6A7CC641" w14:textId="1E515632" w:rsidR="008A61B6" w:rsidRDefault="008A61B6" w:rsidP="005E5A74">
            <w:pPr>
              <w:jc w:val="center"/>
              <w:rPr>
                <w:rFonts w:ascii="Arial" w:hAnsi="Arial"/>
                <w:b/>
              </w:rPr>
            </w:pPr>
          </w:p>
          <w:p w14:paraId="31A02A49" w14:textId="2B035063" w:rsidR="00121CF6" w:rsidRDefault="00121CF6" w:rsidP="005E5A74">
            <w:pPr>
              <w:jc w:val="center"/>
              <w:rPr>
                <w:rFonts w:ascii="Arial" w:hAnsi="Arial"/>
                <w:b/>
              </w:rPr>
            </w:pPr>
          </w:p>
          <w:p w14:paraId="5149C276" w14:textId="7086E4E2" w:rsidR="00B61857" w:rsidRDefault="00B61857" w:rsidP="005E5A74">
            <w:pPr>
              <w:jc w:val="center"/>
              <w:rPr>
                <w:rFonts w:ascii="Arial" w:hAnsi="Arial"/>
                <w:b/>
              </w:rPr>
            </w:pPr>
          </w:p>
          <w:p w14:paraId="0E4CBEDE" w14:textId="4547AF39" w:rsidR="00121CF6" w:rsidRDefault="00121CF6" w:rsidP="005E5A74">
            <w:pPr>
              <w:jc w:val="center"/>
              <w:rPr>
                <w:rFonts w:ascii="Arial" w:hAnsi="Arial"/>
                <w:b/>
              </w:rPr>
            </w:pPr>
          </w:p>
          <w:p w14:paraId="33FE10FA" w14:textId="2F52C691" w:rsidR="00121CF6" w:rsidRDefault="00121CF6" w:rsidP="005E5A74">
            <w:pPr>
              <w:jc w:val="center"/>
              <w:rPr>
                <w:rFonts w:ascii="Arial" w:hAnsi="Arial"/>
                <w:b/>
              </w:rPr>
            </w:pPr>
          </w:p>
          <w:p w14:paraId="02480798" w14:textId="77777777" w:rsidR="00121CF6" w:rsidRDefault="00121CF6" w:rsidP="005E5A74">
            <w:pPr>
              <w:jc w:val="center"/>
              <w:rPr>
                <w:rFonts w:ascii="Arial" w:hAnsi="Arial"/>
                <w:b/>
              </w:rPr>
            </w:pPr>
          </w:p>
          <w:p w14:paraId="15ED9D52" w14:textId="77777777" w:rsidR="00A76E7D" w:rsidRPr="00A76E7D" w:rsidRDefault="00A76E7D" w:rsidP="00A76E7D">
            <w:pPr>
              <w:tabs>
                <w:tab w:val="left" w:pos="3283"/>
              </w:tabs>
              <w:jc w:val="both"/>
              <w:rPr>
                <w:rFonts w:ascii="Arial" w:hAnsi="Arial" w:cs="Arial"/>
                <w:b/>
                <w:sz w:val="22"/>
                <w:szCs w:val="22"/>
              </w:rPr>
            </w:pPr>
            <w:r w:rsidRPr="00A76E7D">
              <w:rPr>
                <w:rFonts w:ascii="Arial" w:hAnsi="Arial" w:cs="Arial"/>
                <w:b/>
                <w:sz w:val="22"/>
                <w:szCs w:val="22"/>
              </w:rPr>
              <w:t>HARRY GIOVANNY GONZALEZ GARCIA</w:t>
            </w:r>
          </w:p>
          <w:p w14:paraId="3D984EE9" w14:textId="0FA25758" w:rsidR="00121CF6" w:rsidRPr="00121CF6" w:rsidRDefault="00121CF6" w:rsidP="00A76E7D">
            <w:pPr>
              <w:jc w:val="center"/>
              <w:rPr>
                <w:rFonts w:ascii="Arial" w:hAnsi="Arial" w:cs="Arial"/>
                <w:bCs/>
              </w:rPr>
            </w:pPr>
            <w:r w:rsidRPr="00121CF6">
              <w:rPr>
                <w:rFonts w:ascii="Arial" w:hAnsi="Arial" w:cs="Arial"/>
                <w:bCs/>
              </w:rPr>
              <w:t>Representante a la Cámara</w:t>
            </w:r>
            <w:r w:rsidRPr="00121CF6">
              <w:rPr>
                <w:rFonts w:ascii="Arial" w:hAnsi="Arial" w:cs="Arial"/>
                <w:bCs/>
              </w:rPr>
              <w:br/>
            </w:r>
            <w:r w:rsidR="00A76E7D">
              <w:rPr>
                <w:rFonts w:ascii="Arial" w:hAnsi="Arial" w:cs="Arial"/>
                <w:bCs/>
              </w:rPr>
              <w:t>Ponente</w:t>
            </w:r>
          </w:p>
        </w:tc>
        <w:tc>
          <w:tcPr>
            <w:tcW w:w="4411" w:type="dxa"/>
          </w:tcPr>
          <w:p w14:paraId="0AEF57C5" w14:textId="5D53A5FE" w:rsidR="00121CF6" w:rsidRDefault="00121CF6" w:rsidP="005E5A74">
            <w:pPr>
              <w:jc w:val="center"/>
              <w:rPr>
                <w:rFonts w:ascii="Arial" w:hAnsi="Arial" w:cs="Arial"/>
                <w:b/>
              </w:rPr>
            </w:pPr>
          </w:p>
          <w:p w14:paraId="6327C9DE" w14:textId="036032EA" w:rsidR="00121CF6" w:rsidRDefault="00121CF6" w:rsidP="005E5A74">
            <w:pPr>
              <w:jc w:val="center"/>
              <w:rPr>
                <w:rFonts w:ascii="Arial" w:hAnsi="Arial" w:cs="Arial"/>
                <w:b/>
              </w:rPr>
            </w:pPr>
          </w:p>
          <w:p w14:paraId="0D843A6D" w14:textId="0D8B5538" w:rsidR="005E5A74" w:rsidRDefault="005E5A74" w:rsidP="005E5A74">
            <w:pPr>
              <w:jc w:val="center"/>
              <w:rPr>
                <w:rFonts w:ascii="Arial" w:hAnsi="Arial" w:cs="Arial"/>
                <w:b/>
              </w:rPr>
            </w:pPr>
          </w:p>
          <w:p w14:paraId="18D61136" w14:textId="457EC562" w:rsidR="00AC625B" w:rsidRDefault="00AC625B" w:rsidP="005E5A74">
            <w:pPr>
              <w:jc w:val="center"/>
              <w:rPr>
                <w:rFonts w:ascii="Arial" w:hAnsi="Arial" w:cs="Arial"/>
                <w:b/>
              </w:rPr>
            </w:pPr>
          </w:p>
          <w:p w14:paraId="15B60ED9" w14:textId="77777777" w:rsidR="00B61857" w:rsidRDefault="00B61857" w:rsidP="005E5A74">
            <w:pPr>
              <w:jc w:val="center"/>
              <w:rPr>
                <w:rFonts w:ascii="Arial" w:hAnsi="Arial" w:cs="Arial"/>
                <w:b/>
              </w:rPr>
            </w:pPr>
          </w:p>
          <w:p w14:paraId="44DA6734" w14:textId="77777777" w:rsidR="005E5A74" w:rsidRDefault="005E5A74" w:rsidP="005E5A74">
            <w:pPr>
              <w:jc w:val="center"/>
              <w:rPr>
                <w:rFonts w:ascii="Arial" w:hAnsi="Arial" w:cs="Arial"/>
                <w:b/>
              </w:rPr>
            </w:pPr>
          </w:p>
          <w:p w14:paraId="5DDDD481" w14:textId="77777777" w:rsidR="00A76E7D" w:rsidRPr="00A76E7D" w:rsidRDefault="00A76E7D" w:rsidP="00A76E7D">
            <w:pPr>
              <w:tabs>
                <w:tab w:val="left" w:pos="3283"/>
              </w:tabs>
              <w:jc w:val="both"/>
              <w:rPr>
                <w:rFonts w:ascii="Arial" w:hAnsi="Arial" w:cs="Arial"/>
                <w:b/>
              </w:rPr>
            </w:pPr>
            <w:r w:rsidRPr="00A76E7D">
              <w:rPr>
                <w:rFonts w:ascii="Arial" w:hAnsi="Arial" w:cs="Arial"/>
                <w:b/>
              </w:rPr>
              <w:t>GABRIEL JAIME VALLEJO CHUJFI</w:t>
            </w:r>
          </w:p>
          <w:p w14:paraId="07ADEC88" w14:textId="77777777" w:rsidR="00121CF6" w:rsidRDefault="00121CF6" w:rsidP="00A76E7D">
            <w:pPr>
              <w:jc w:val="center"/>
              <w:rPr>
                <w:rFonts w:ascii="Arial" w:hAnsi="Arial" w:cs="Arial"/>
              </w:rPr>
            </w:pPr>
            <w:r w:rsidRPr="00121CF6">
              <w:rPr>
                <w:rFonts w:ascii="Arial" w:hAnsi="Arial" w:cs="Arial"/>
                <w:bCs/>
              </w:rPr>
              <w:t>Representante a la Cámara</w:t>
            </w:r>
            <w:r w:rsidRPr="00121CF6">
              <w:rPr>
                <w:rFonts w:ascii="Arial" w:hAnsi="Arial" w:cs="Arial"/>
                <w:bCs/>
              </w:rPr>
              <w:br/>
            </w:r>
            <w:r w:rsidR="00A76E7D" w:rsidRPr="00A76E7D">
              <w:rPr>
                <w:rFonts w:ascii="Arial" w:hAnsi="Arial" w:cs="Arial"/>
              </w:rPr>
              <w:t>Ponente</w:t>
            </w:r>
          </w:p>
          <w:p w14:paraId="17180774" w14:textId="61FD7A3F" w:rsidR="00335375" w:rsidRDefault="00335375" w:rsidP="00A76E7D">
            <w:pPr>
              <w:jc w:val="center"/>
              <w:rPr>
                <w:rFonts w:ascii="Arial" w:hAnsi="Arial" w:cs="Arial"/>
                <w:b/>
              </w:rPr>
            </w:pPr>
          </w:p>
        </w:tc>
      </w:tr>
      <w:tr w:rsidR="002D0653" w14:paraId="47942235" w14:textId="77777777" w:rsidTr="005E5A74">
        <w:trPr>
          <w:jc w:val="center"/>
        </w:trPr>
        <w:tc>
          <w:tcPr>
            <w:tcW w:w="4411" w:type="dxa"/>
          </w:tcPr>
          <w:p w14:paraId="6A2F51A7" w14:textId="6D13DE68" w:rsidR="00121CF6" w:rsidRDefault="00121CF6" w:rsidP="005E5A74">
            <w:pPr>
              <w:jc w:val="center"/>
              <w:rPr>
                <w:rFonts w:ascii="Arial" w:hAnsi="Arial" w:cs="Arial"/>
                <w:b/>
                <w:noProof/>
              </w:rPr>
            </w:pPr>
          </w:p>
          <w:p w14:paraId="6FC8759F" w14:textId="65CB4C24" w:rsidR="00D07102" w:rsidRDefault="00D07102" w:rsidP="005E5A74">
            <w:pPr>
              <w:jc w:val="center"/>
              <w:rPr>
                <w:rFonts w:ascii="Arial" w:hAnsi="Arial" w:cs="Arial"/>
                <w:b/>
                <w:noProof/>
              </w:rPr>
            </w:pPr>
          </w:p>
          <w:p w14:paraId="4334E196" w14:textId="6B5A7564" w:rsidR="00AC625B" w:rsidRDefault="00AC625B" w:rsidP="005E5A74">
            <w:pPr>
              <w:jc w:val="center"/>
              <w:rPr>
                <w:rFonts w:ascii="Arial" w:hAnsi="Arial" w:cs="Arial"/>
                <w:b/>
                <w:noProof/>
              </w:rPr>
            </w:pPr>
          </w:p>
          <w:p w14:paraId="2B16E541" w14:textId="77777777" w:rsidR="00A76E7D" w:rsidRDefault="00A76E7D" w:rsidP="005E5A74">
            <w:pPr>
              <w:jc w:val="center"/>
              <w:rPr>
                <w:rFonts w:ascii="Arial" w:hAnsi="Arial" w:cs="Arial"/>
                <w:b/>
                <w:noProof/>
              </w:rPr>
            </w:pPr>
          </w:p>
          <w:p w14:paraId="4A2631B7" w14:textId="77777777" w:rsidR="00A76E7D" w:rsidRDefault="00A76E7D" w:rsidP="00B61857">
            <w:pPr>
              <w:rPr>
                <w:rFonts w:ascii="Arial" w:hAnsi="Arial" w:cs="Arial"/>
                <w:b/>
                <w:noProof/>
              </w:rPr>
            </w:pPr>
          </w:p>
          <w:p w14:paraId="0856773D" w14:textId="78292703" w:rsidR="00AC625B" w:rsidRDefault="00AC625B" w:rsidP="005E5A74">
            <w:pPr>
              <w:jc w:val="center"/>
              <w:rPr>
                <w:rFonts w:ascii="Arial" w:hAnsi="Arial" w:cs="Arial"/>
                <w:b/>
                <w:noProof/>
              </w:rPr>
            </w:pPr>
          </w:p>
          <w:p w14:paraId="115561A9" w14:textId="77777777" w:rsidR="00335375" w:rsidRDefault="00335375" w:rsidP="00335375">
            <w:pPr>
              <w:jc w:val="center"/>
              <w:rPr>
                <w:rFonts w:ascii="Arial" w:hAnsi="Arial" w:cs="Arial"/>
                <w:b/>
              </w:rPr>
            </w:pPr>
          </w:p>
          <w:p w14:paraId="3B653CA7" w14:textId="202660F4" w:rsidR="00335375" w:rsidRDefault="00335375" w:rsidP="00335375">
            <w:pPr>
              <w:jc w:val="center"/>
              <w:rPr>
                <w:rFonts w:ascii="Arial" w:hAnsi="Arial" w:cs="Arial"/>
                <w:b/>
              </w:rPr>
            </w:pPr>
          </w:p>
          <w:p w14:paraId="35D4A53D" w14:textId="77777777" w:rsidR="00335375" w:rsidRDefault="00335375" w:rsidP="00335375">
            <w:pPr>
              <w:jc w:val="center"/>
              <w:rPr>
                <w:rFonts w:ascii="Arial" w:hAnsi="Arial" w:cs="Arial"/>
                <w:b/>
              </w:rPr>
            </w:pPr>
          </w:p>
          <w:p w14:paraId="39D3F572" w14:textId="77777777" w:rsidR="00335375" w:rsidRDefault="00335375" w:rsidP="00335375">
            <w:pPr>
              <w:jc w:val="center"/>
              <w:rPr>
                <w:rFonts w:ascii="Arial" w:hAnsi="Arial"/>
                <w:b/>
              </w:rPr>
            </w:pPr>
            <w:r w:rsidRPr="00121CF6">
              <w:rPr>
                <w:rFonts w:ascii="Arial" w:hAnsi="Arial"/>
                <w:b/>
              </w:rPr>
              <w:t>ÁNGELA MARÍA ROBLEDO</w:t>
            </w:r>
          </w:p>
          <w:p w14:paraId="137BD98E" w14:textId="77777777" w:rsidR="00335375" w:rsidRDefault="00335375" w:rsidP="00335375">
            <w:pPr>
              <w:jc w:val="center"/>
              <w:rPr>
                <w:rFonts w:ascii="Arial" w:hAnsi="Arial" w:cs="Arial"/>
                <w:bCs/>
              </w:rPr>
            </w:pPr>
            <w:r w:rsidRPr="00121CF6">
              <w:rPr>
                <w:rFonts w:ascii="Arial" w:hAnsi="Arial" w:cs="Arial"/>
                <w:bCs/>
              </w:rPr>
              <w:t>Representante a la Cámara</w:t>
            </w:r>
          </w:p>
          <w:p w14:paraId="07F5D402" w14:textId="1155C679" w:rsidR="00121CF6" w:rsidRDefault="00335375" w:rsidP="00335375">
            <w:pPr>
              <w:jc w:val="center"/>
              <w:rPr>
                <w:rFonts w:ascii="Arial" w:hAnsi="Arial" w:cs="Arial"/>
                <w:b/>
              </w:rPr>
            </w:pPr>
            <w:r w:rsidRPr="00121CF6">
              <w:rPr>
                <w:rFonts w:ascii="Arial" w:hAnsi="Arial" w:cs="Arial"/>
                <w:bCs/>
              </w:rPr>
              <w:t>Ponente</w:t>
            </w:r>
          </w:p>
        </w:tc>
        <w:tc>
          <w:tcPr>
            <w:tcW w:w="4411" w:type="dxa"/>
          </w:tcPr>
          <w:p w14:paraId="29C6133C" w14:textId="3135F9B0" w:rsidR="002D0653" w:rsidRDefault="002D0653" w:rsidP="00310B38">
            <w:pPr>
              <w:jc w:val="center"/>
              <w:rPr>
                <w:rFonts w:ascii="Arial" w:hAnsi="Arial" w:cs="Arial"/>
                <w:b/>
              </w:rPr>
            </w:pPr>
          </w:p>
          <w:p w14:paraId="630F0177" w14:textId="47531D40" w:rsidR="002D0653" w:rsidRDefault="002D0653" w:rsidP="005E5A74">
            <w:pPr>
              <w:jc w:val="center"/>
              <w:rPr>
                <w:rFonts w:ascii="Arial" w:hAnsi="Arial" w:cs="Arial"/>
                <w:b/>
              </w:rPr>
            </w:pPr>
          </w:p>
          <w:p w14:paraId="0A876DCB" w14:textId="77777777" w:rsidR="005B54C4" w:rsidRDefault="005B54C4" w:rsidP="005E5A74">
            <w:pPr>
              <w:jc w:val="center"/>
              <w:rPr>
                <w:rFonts w:ascii="Arial" w:hAnsi="Arial" w:cs="Arial"/>
                <w:b/>
              </w:rPr>
            </w:pPr>
          </w:p>
          <w:p w14:paraId="4DB8D939" w14:textId="77777777" w:rsidR="005B54C4" w:rsidRDefault="005B54C4" w:rsidP="005E5A74">
            <w:pPr>
              <w:jc w:val="center"/>
              <w:rPr>
                <w:rFonts w:ascii="Arial" w:hAnsi="Arial" w:cs="Arial"/>
                <w:b/>
              </w:rPr>
            </w:pPr>
          </w:p>
          <w:p w14:paraId="47724E3A" w14:textId="77777777" w:rsidR="005B54C4" w:rsidRDefault="005B54C4" w:rsidP="005E5A74">
            <w:pPr>
              <w:jc w:val="center"/>
              <w:rPr>
                <w:rFonts w:ascii="Arial" w:hAnsi="Arial" w:cs="Arial"/>
                <w:b/>
              </w:rPr>
            </w:pPr>
          </w:p>
          <w:p w14:paraId="072FDDD7" w14:textId="77777777" w:rsidR="005B54C4" w:rsidRDefault="005B54C4" w:rsidP="005E5A74">
            <w:pPr>
              <w:jc w:val="center"/>
              <w:rPr>
                <w:rFonts w:ascii="Arial" w:hAnsi="Arial" w:cs="Arial"/>
                <w:b/>
              </w:rPr>
            </w:pPr>
          </w:p>
          <w:p w14:paraId="3657DFCB" w14:textId="4415C22C" w:rsidR="00335375" w:rsidRDefault="00335375" w:rsidP="005E5A74">
            <w:pPr>
              <w:jc w:val="center"/>
              <w:rPr>
                <w:rFonts w:ascii="Arial" w:hAnsi="Arial" w:cs="Arial"/>
                <w:b/>
              </w:rPr>
            </w:pPr>
          </w:p>
          <w:p w14:paraId="64314609" w14:textId="7B6240E3" w:rsidR="00335375" w:rsidRDefault="00335375" w:rsidP="005E5A74">
            <w:pPr>
              <w:jc w:val="center"/>
              <w:rPr>
                <w:rFonts w:ascii="Arial" w:hAnsi="Arial" w:cs="Arial"/>
                <w:b/>
              </w:rPr>
            </w:pPr>
          </w:p>
          <w:p w14:paraId="5158B88F" w14:textId="77777777" w:rsidR="00335375" w:rsidRDefault="00335375" w:rsidP="005E5A74">
            <w:pPr>
              <w:jc w:val="center"/>
              <w:rPr>
                <w:rFonts w:ascii="Arial" w:hAnsi="Arial" w:cs="Arial"/>
                <w:b/>
              </w:rPr>
            </w:pPr>
          </w:p>
          <w:p w14:paraId="584A07B7" w14:textId="710F3CE7" w:rsidR="00A76E7D" w:rsidRPr="00A76E7D" w:rsidRDefault="00641AF9" w:rsidP="00A76E7D">
            <w:pPr>
              <w:tabs>
                <w:tab w:val="left" w:pos="3283"/>
              </w:tabs>
              <w:jc w:val="both"/>
              <w:rPr>
                <w:rFonts w:ascii="Arial" w:hAnsi="Arial" w:cs="Arial"/>
                <w:b/>
              </w:rPr>
            </w:pPr>
            <w:r>
              <w:rPr>
                <w:rFonts w:ascii="Arial" w:hAnsi="Arial" w:cs="Arial"/>
                <w:b/>
              </w:rPr>
              <w:t xml:space="preserve">   </w:t>
            </w:r>
            <w:r w:rsidR="00A76E7D" w:rsidRPr="00A76E7D">
              <w:rPr>
                <w:rFonts w:ascii="Arial" w:hAnsi="Arial" w:cs="Arial"/>
                <w:b/>
              </w:rPr>
              <w:t>JOSE DANIEL LOPEZ JIMENEZ</w:t>
            </w:r>
          </w:p>
          <w:p w14:paraId="7D9D7572" w14:textId="77777777" w:rsidR="00121CF6" w:rsidRDefault="00121CF6" w:rsidP="005E5A74">
            <w:pPr>
              <w:jc w:val="center"/>
              <w:rPr>
                <w:rFonts w:ascii="Arial" w:hAnsi="Arial" w:cs="Arial"/>
                <w:bCs/>
              </w:rPr>
            </w:pPr>
            <w:r w:rsidRPr="00121CF6">
              <w:rPr>
                <w:rFonts w:ascii="Arial" w:hAnsi="Arial" w:cs="Arial"/>
                <w:bCs/>
              </w:rPr>
              <w:t>Representante a la Cámara</w:t>
            </w:r>
          </w:p>
          <w:p w14:paraId="7CD30C84" w14:textId="01134A4A" w:rsidR="00121CF6" w:rsidRDefault="00121CF6" w:rsidP="005E5A74">
            <w:pPr>
              <w:jc w:val="center"/>
              <w:rPr>
                <w:rFonts w:ascii="Arial" w:hAnsi="Arial" w:cs="Arial"/>
                <w:b/>
              </w:rPr>
            </w:pPr>
            <w:r w:rsidRPr="00121CF6">
              <w:rPr>
                <w:rFonts w:ascii="Arial" w:hAnsi="Arial" w:cs="Arial"/>
                <w:bCs/>
              </w:rPr>
              <w:t>Ponente</w:t>
            </w:r>
          </w:p>
        </w:tc>
      </w:tr>
      <w:tr w:rsidR="002D0653" w14:paraId="3DCF7500" w14:textId="77777777" w:rsidTr="005E5A74">
        <w:trPr>
          <w:jc w:val="center"/>
        </w:trPr>
        <w:tc>
          <w:tcPr>
            <w:tcW w:w="4411" w:type="dxa"/>
          </w:tcPr>
          <w:p w14:paraId="0D1DD208" w14:textId="22ED32FC" w:rsidR="00121CF6" w:rsidRDefault="00121CF6" w:rsidP="005E5A74">
            <w:pPr>
              <w:jc w:val="center"/>
              <w:rPr>
                <w:rFonts w:ascii="Arial" w:hAnsi="Arial" w:cs="Arial"/>
                <w:b/>
              </w:rPr>
            </w:pPr>
          </w:p>
          <w:p w14:paraId="099E7E8C" w14:textId="22CCB1A8" w:rsidR="00121CF6" w:rsidRDefault="00121CF6" w:rsidP="005E5A74">
            <w:pPr>
              <w:jc w:val="center"/>
              <w:rPr>
                <w:rFonts w:ascii="Arial" w:hAnsi="Arial" w:cs="Arial"/>
                <w:b/>
              </w:rPr>
            </w:pPr>
          </w:p>
          <w:p w14:paraId="7E0AADE8" w14:textId="20E857C7" w:rsidR="00121CF6" w:rsidRDefault="00121CF6" w:rsidP="005E5A74">
            <w:pPr>
              <w:jc w:val="center"/>
              <w:rPr>
                <w:rFonts w:ascii="Arial" w:hAnsi="Arial" w:cs="Arial"/>
                <w:b/>
              </w:rPr>
            </w:pPr>
          </w:p>
          <w:p w14:paraId="23FD4426" w14:textId="08262146" w:rsidR="00121CF6" w:rsidRDefault="00121CF6" w:rsidP="005E5A74">
            <w:pPr>
              <w:jc w:val="center"/>
              <w:rPr>
                <w:rFonts w:ascii="Arial" w:hAnsi="Arial" w:cs="Arial"/>
                <w:b/>
              </w:rPr>
            </w:pPr>
          </w:p>
          <w:p w14:paraId="2D24CEA9" w14:textId="77777777" w:rsidR="0070621A" w:rsidRDefault="0070621A" w:rsidP="0070621A">
            <w:pPr>
              <w:rPr>
                <w:rFonts w:ascii="Arial" w:hAnsi="Arial" w:cs="Arial"/>
                <w:b/>
              </w:rPr>
            </w:pPr>
            <w:bookmarkStart w:id="0" w:name="_GoBack"/>
            <w:bookmarkEnd w:id="0"/>
          </w:p>
          <w:p w14:paraId="20E40FF9" w14:textId="7F50FA34" w:rsidR="002D0653" w:rsidRDefault="002D0653" w:rsidP="005E5A74">
            <w:pPr>
              <w:jc w:val="center"/>
              <w:rPr>
                <w:rFonts w:ascii="Arial" w:hAnsi="Arial" w:cs="Arial"/>
                <w:b/>
              </w:rPr>
            </w:pPr>
          </w:p>
          <w:p w14:paraId="062F7147" w14:textId="77777777" w:rsidR="00A76E7D" w:rsidRDefault="00A76E7D" w:rsidP="005E5A74">
            <w:pPr>
              <w:jc w:val="center"/>
              <w:rPr>
                <w:rFonts w:ascii="Arial" w:hAnsi="Arial" w:cs="Arial"/>
                <w:b/>
              </w:rPr>
            </w:pPr>
          </w:p>
          <w:p w14:paraId="18F127A5" w14:textId="4E8356AC" w:rsidR="00121CF6" w:rsidRDefault="00121CF6" w:rsidP="0070621A">
            <w:pPr>
              <w:jc w:val="center"/>
              <w:rPr>
                <w:rFonts w:ascii="Arial" w:hAnsi="Arial" w:cs="Arial"/>
                <w:b/>
              </w:rPr>
            </w:pPr>
          </w:p>
        </w:tc>
        <w:tc>
          <w:tcPr>
            <w:tcW w:w="4411" w:type="dxa"/>
          </w:tcPr>
          <w:p w14:paraId="32D00FDD" w14:textId="77777777" w:rsidR="00121CF6" w:rsidRDefault="00121CF6" w:rsidP="00A76E7D">
            <w:pPr>
              <w:jc w:val="center"/>
              <w:rPr>
                <w:rFonts w:ascii="Arial" w:hAnsi="Arial" w:cs="Arial"/>
                <w:b/>
              </w:rPr>
            </w:pPr>
          </w:p>
          <w:p w14:paraId="03003264" w14:textId="77777777" w:rsidR="00335375" w:rsidRDefault="00335375" w:rsidP="00A76E7D">
            <w:pPr>
              <w:jc w:val="center"/>
              <w:rPr>
                <w:rFonts w:ascii="Arial" w:hAnsi="Arial" w:cs="Arial"/>
                <w:b/>
              </w:rPr>
            </w:pPr>
          </w:p>
          <w:p w14:paraId="3999CD84" w14:textId="77777777" w:rsidR="00335375" w:rsidRDefault="00335375" w:rsidP="00A76E7D">
            <w:pPr>
              <w:jc w:val="center"/>
              <w:rPr>
                <w:rFonts w:ascii="Arial" w:hAnsi="Arial" w:cs="Arial"/>
                <w:b/>
              </w:rPr>
            </w:pPr>
          </w:p>
          <w:p w14:paraId="5C6E1AB8" w14:textId="77777777" w:rsidR="00335375" w:rsidRDefault="00335375" w:rsidP="00A76E7D">
            <w:pPr>
              <w:jc w:val="center"/>
              <w:rPr>
                <w:rFonts w:ascii="Arial" w:hAnsi="Arial" w:cs="Arial"/>
                <w:b/>
              </w:rPr>
            </w:pPr>
          </w:p>
          <w:p w14:paraId="0703E68E" w14:textId="77777777" w:rsidR="00335375" w:rsidRDefault="00335375" w:rsidP="00A76E7D">
            <w:pPr>
              <w:jc w:val="center"/>
              <w:rPr>
                <w:rFonts w:ascii="Arial" w:hAnsi="Arial" w:cs="Arial"/>
                <w:b/>
              </w:rPr>
            </w:pPr>
          </w:p>
          <w:p w14:paraId="3BB083AB" w14:textId="77777777" w:rsidR="00335375" w:rsidRDefault="00335375" w:rsidP="00A76E7D">
            <w:pPr>
              <w:jc w:val="center"/>
              <w:rPr>
                <w:rFonts w:ascii="Arial" w:hAnsi="Arial" w:cs="Arial"/>
                <w:b/>
              </w:rPr>
            </w:pPr>
          </w:p>
          <w:p w14:paraId="72FD65CD" w14:textId="77777777" w:rsidR="00335375" w:rsidRDefault="00335375" w:rsidP="00A76E7D">
            <w:pPr>
              <w:jc w:val="center"/>
              <w:rPr>
                <w:rFonts w:ascii="Arial" w:hAnsi="Arial" w:cs="Arial"/>
                <w:b/>
              </w:rPr>
            </w:pPr>
          </w:p>
          <w:p w14:paraId="7E37657A" w14:textId="1C788124" w:rsidR="00164052" w:rsidRDefault="00164052" w:rsidP="00164052">
            <w:pPr>
              <w:jc w:val="center"/>
              <w:rPr>
                <w:rFonts w:ascii="Arial" w:hAnsi="Arial" w:cs="Arial"/>
                <w:b/>
              </w:rPr>
            </w:pPr>
          </w:p>
          <w:p w14:paraId="768A96FE" w14:textId="3D196BF0" w:rsidR="00335375" w:rsidRDefault="00335375" w:rsidP="00335375">
            <w:pPr>
              <w:jc w:val="center"/>
              <w:rPr>
                <w:rFonts w:ascii="Arial" w:hAnsi="Arial" w:cs="Arial"/>
                <w:b/>
              </w:rPr>
            </w:pPr>
          </w:p>
        </w:tc>
      </w:tr>
      <w:tr w:rsidR="002D0653" w14:paraId="660438EE" w14:textId="77777777" w:rsidTr="00335375">
        <w:trPr>
          <w:trHeight w:val="960"/>
          <w:jc w:val="center"/>
        </w:trPr>
        <w:tc>
          <w:tcPr>
            <w:tcW w:w="4411" w:type="dxa"/>
          </w:tcPr>
          <w:p w14:paraId="0BD23614" w14:textId="77777777" w:rsidR="00121CF6" w:rsidRDefault="00121CF6" w:rsidP="005E5A74">
            <w:pPr>
              <w:jc w:val="center"/>
              <w:rPr>
                <w:rFonts w:ascii="Arial" w:hAnsi="Arial" w:cs="Arial"/>
                <w:b/>
              </w:rPr>
            </w:pPr>
          </w:p>
          <w:p w14:paraId="31D5CB5C" w14:textId="00727666" w:rsidR="00121CF6" w:rsidRDefault="00121CF6" w:rsidP="005E5A74">
            <w:pPr>
              <w:jc w:val="center"/>
              <w:rPr>
                <w:rFonts w:ascii="Arial" w:hAnsi="Arial" w:cs="Arial"/>
                <w:b/>
              </w:rPr>
            </w:pPr>
          </w:p>
          <w:p w14:paraId="651965B1" w14:textId="77777777" w:rsidR="00A76E7D" w:rsidRDefault="00A76E7D" w:rsidP="005E5A74">
            <w:pPr>
              <w:jc w:val="center"/>
              <w:rPr>
                <w:rFonts w:ascii="Arial" w:hAnsi="Arial" w:cs="Arial"/>
                <w:b/>
              </w:rPr>
            </w:pPr>
          </w:p>
          <w:p w14:paraId="1A5F1A49" w14:textId="77777777" w:rsidR="00A76E7D" w:rsidRDefault="00A76E7D" w:rsidP="005E5A74">
            <w:pPr>
              <w:jc w:val="center"/>
              <w:rPr>
                <w:rFonts w:ascii="Arial" w:hAnsi="Arial" w:cs="Arial"/>
                <w:b/>
              </w:rPr>
            </w:pPr>
          </w:p>
          <w:p w14:paraId="5AC85C09" w14:textId="63D82BCD" w:rsidR="00121CF6" w:rsidRDefault="00121CF6" w:rsidP="00F328F5">
            <w:pPr>
              <w:rPr>
                <w:rFonts w:ascii="Arial" w:hAnsi="Arial" w:cs="Arial"/>
                <w:b/>
              </w:rPr>
            </w:pPr>
          </w:p>
        </w:tc>
        <w:tc>
          <w:tcPr>
            <w:tcW w:w="4411" w:type="dxa"/>
          </w:tcPr>
          <w:p w14:paraId="1E874895" w14:textId="77777777" w:rsidR="00121CF6" w:rsidRDefault="00121CF6" w:rsidP="005E5A74">
            <w:pPr>
              <w:jc w:val="center"/>
              <w:rPr>
                <w:rFonts w:ascii="Arial" w:hAnsi="Arial" w:cs="Arial"/>
                <w:b/>
              </w:rPr>
            </w:pPr>
          </w:p>
          <w:p w14:paraId="0280F15C" w14:textId="41BE2028" w:rsidR="00121CF6" w:rsidRDefault="00121CF6" w:rsidP="005E5A74">
            <w:pPr>
              <w:jc w:val="center"/>
              <w:rPr>
                <w:rFonts w:ascii="Arial" w:hAnsi="Arial" w:cs="Arial"/>
                <w:b/>
              </w:rPr>
            </w:pPr>
          </w:p>
          <w:p w14:paraId="5A4D095D" w14:textId="77777777" w:rsidR="00A76E7D" w:rsidRDefault="00A76E7D" w:rsidP="005E5A74">
            <w:pPr>
              <w:jc w:val="center"/>
              <w:rPr>
                <w:rFonts w:ascii="Arial" w:hAnsi="Arial" w:cs="Arial"/>
                <w:b/>
              </w:rPr>
            </w:pPr>
          </w:p>
          <w:p w14:paraId="586D191D" w14:textId="77777777" w:rsidR="00A76E7D" w:rsidRDefault="00A76E7D" w:rsidP="005E5A74">
            <w:pPr>
              <w:jc w:val="center"/>
              <w:rPr>
                <w:rFonts w:ascii="Arial" w:hAnsi="Arial" w:cs="Arial"/>
                <w:b/>
              </w:rPr>
            </w:pPr>
          </w:p>
          <w:p w14:paraId="6C694FB0" w14:textId="77777777" w:rsidR="00A76E7D" w:rsidRDefault="00A76E7D" w:rsidP="005E5A74">
            <w:pPr>
              <w:jc w:val="center"/>
              <w:rPr>
                <w:rFonts w:ascii="Arial" w:hAnsi="Arial" w:cs="Arial"/>
                <w:b/>
              </w:rPr>
            </w:pPr>
          </w:p>
          <w:p w14:paraId="408C5243" w14:textId="77777777" w:rsidR="00121CF6" w:rsidRDefault="00121CF6" w:rsidP="005E5A74">
            <w:pPr>
              <w:jc w:val="center"/>
              <w:rPr>
                <w:rFonts w:ascii="Arial" w:hAnsi="Arial" w:cs="Arial"/>
                <w:b/>
              </w:rPr>
            </w:pPr>
          </w:p>
          <w:p w14:paraId="537FB9B5" w14:textId="68F5A537" w:rsidR="00121CF6" w:rsidRDefault="00121CF6" w:rsidP="00A76E7D">
            <w:pPr>
              <w:jc w:val="center"/>
              <w:rPr>
                <w:rFonts w:ascii="Arial" w:hAnsi="Arial" w:cs="Arial"/>
                <w:b/>
              </w:rPr>
            </w:pPr>
          </w:p>
        </w:tc>
      </w:tr>
      <w:tr w:rsidR="002D0653" w14:paraId="6714208C" w14:textId="77777777" w:rsidTr="00A76E7D">
        <w:trPr>
          <w:trHeight w:val="2147"/>
          <w:jc w:val="center"/>
        </w:trPr>
        <w:tc>
          <w:tcPr>
            <w:tcW w:w="4411" w:type="dxa"/>
          </w:tcPr>
          <w:p w14:paraId="20D95159" w14:textId="77777777" w:rsidR="00121CF6" w:rsidRPr="00F328F5" w:rsidRDefault="00121CF6" w:rsidP="00F328F5">
            <w:pPr>
              <w:rPr>
                <w:rFonts w:ascii="Arial" w:hAnsi="Arial" w:cs="Arial"/>
              </w:rPr>
            </w:pPr>
          </w:p>
        </w:tc>
        <w:tc>
          <w:tcPr>
            <w:tcW w:w="4411" w:type="dxa"/>
          </w:tcPr>
          <w:p w14:paraId="32E06F21" w14:textId="77777777" w:rsidR="00121CF6" w:rsidRDefault="00121CF6" w:rsidP="005350B0">
            <w:pPr>
              <w:jc w:val="both"/>
              <w:rPr>
                <w:rFonts w:ascii="Arial" w:hAnsi="Arial" w:cs="Arial"/>
                <w:b/>
              </w:rPr>
            </w:pPr>
          </w:p>
        </w:tc>
      </w:tr>
    </w:tbl>
    <w:p w14:paraId="085E7BAE" w14:textId="3F5737FD" w:rsidR="00121CF6" w:rsidRDefault="00121CF6" w:rsidP="00B57901">
      <w:pPr>
        <w:tabs>
          <w:tab w:val="left" w:pos="3283"/>
        </w:tabs>
        <w:jc w:val="both"/>
        <w:rPr>
          <w:rFonts w:ascii="Arial" w:hAnsi="Arial" w:cs="Arial"/>
          <w:b/>
        </w:rPr>
      </w:pPr>
    </w:p>
    <w:p w14:paraId="53E66AF2" w14:textId="77777777" w:rsidR="00A76E7D" w:rsidRDefault="00A76E7D" w:rsidP="00B57901">
      <w:pPr>
        <w:tabs>
          <w:tab w:val="left" w:pos="3283"/>
        </w:tabs>
        <w:jc w:val="both"/>
        <w:rPr>
          <w:rFonts w:ascii="Arial" w:hAnsi="Arial" w:cs="Arial"/>
          <w:b/>
        </w:rPr>
      </w:pPr>
    </w:p>
    <w:p w14:paraId="49A19CD5" w14:textId="3F28FDC1" w:rsidR="00A76E7D" w:rsidRDefault="00A76E7D" w:rsidP="00A76E7D">
      <w:pPr>
        <w:tabs>
          <w:tab w:val="left" w:pos="3283"/>
        </w:tabs>
        <w:jc w:val="both"/>
        <w:rPr>
          <w:rFonts w:ascii="Arial" w:hAnsi="Arial" w:cs="Arial"/>
          <w:b/>
        </w:rPr>
      </w:pPr>
    </w:p>
    <w:sectPr w:rsidR="00A76E7D" w:rsidSect="00121CF6">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78EAD" w14:textId="77777777" w:rsidR="00D714F7" w:rsidRDefault="00D714F7" w:rsidP="00121CF6">
      <w:r>
        <w:separator/>
      </w:r>
    </w:p>
  </w:endnote>
  <w:endnote w:type="continuationSeparator" w:id="0">
    <w:p w14:paraId="10EEB99A" w14:textId="77777777" w:rsidR="00D714F7" w:rsidRDefault="00D714F7" w:rsidP="00121CF6">
      <w:r>
        <w:continuationSeparator/>
      </w:r>
    </w:p>
  </w:endnote>
  <w:endnote w:type="continuationNotice" w:id="1">
    <w:p w14:paraId="5B734152" w14:textId="77777777" w:rsidR="00D714F7" w:rsidRDefault="00D714F7" w:rsidP="0012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548923"/>
      <w:docPartObj>
        <w:docPartGallery w:val="Page Numbers (Bottom of Page)"/>
        <w:docPartUnique/>
      </w:docPartObj>
    </w:sdtPr>
    <w:sdtEndPr/>
    <w:sdtContent>
      <w:p w14:paraId="1286DCDE" w14:textId="77777777" w:rsidR="005E5A74" w:rsidRDefault="005E5A74">
        <w:pPr>
          <w:pStyle w:val="Piedepgina"/>
          <w:jc w:val="right"/>
        </w:pPr>
        <w:r>
          <w:fldChar w:fldCharType="begin"/>
        </w:r>
        <w:r>
          <w:instrText>PAGE   \* MERGEFORMAT</w:instrText>
        </w:r>
        <w:r>
          <w:fldChar w:fldCharType="separate"/>
        </w:r>
        <w:r w:rsidR="005B54C4" w:rsidRPr="005B54C4">
          <w:rPr>
            <w:noProof/>
            <w:lang w:val="es-ES"/>
          </w:rPr>
          <w:t>6</w:t>
        </w:r>
        <w:r>
          <w:fldChar w:fldCharType="end"/>
        </w:r>
      </w:p>
    </w:sdtContent>
  </w:sdt>
  <w:p w14:paraId="5AD3F249" w14:textId="77777777" w:rsidR="005E5A74" w:rsidRDefault="005E5A74" w:rsidP="00121CF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D5AB" w14:textId="77777777" w:rsidR="00D714F7" w:rsidRDefault="00D714F7" w:rsidP="00121CF6">
      <w:r>
        <w:separator/>
      </w:r>
    </w:p>
  </w:footnote>
  <w:footnote w:type="continuationSeparator" w:id="0">
    <w:p w14:paraId="1998BF1B" w14:textId="77777777" w:rsidR="00D714F7" w:rsidRDefault="00D714F7" w:rsidP="00121CF6">
      <w:r>
        <w:continuationSeparator/>
      </w:r>
    </w:p>
  </w:footnote>
  <w:footnote w:type="continuationNotice" w:id="1">
    <w:p w14:paraId="4E1B9DCD" w14:textId="77777777" w:rsidR="00D714F7" w:rsidRDefault="00D714F7" w:rsidP="00121CF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62517"/>
      <w:docPartObj>
        <w:docPartGallery w:val="Page Numbers (Top of Page)"/>
        <w:docPartUnique/>
      </w:docPartObj>
    </w:sdtPr>
    <w:sdtEndPr/>
    <w:sdtContent>
      <w:p w14:paraId="548B4E99" w14:textId="77777777" w:rsidR="005E5A74" w:rsidRDefault="005E5A74" w:rsidP="003773EC">
        <w:pPr>
          <w:pStyle w:val="Encabezado"/>
          <w:jc w:val="center"/>
        </w:pPr>
        <w:r>
          <w:rPr>
            <w:noProof/>
            <w:lang w:val="es-ES" w:eastAsia="es-ES"/>
          </w:rPr>
          <w:drawing>
            <wp:inline distT="0" distB="0" distL="0" distR="0" wp14:anchorId="1C40E68D" wp14:editId="00D96D91">
              <wp:extent cx="2223439" cy="628650"/>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sdtContent>
  </w:sdt>
  <w:p w14:paraId="7F533086" w14:textId="77777777" w:rsidR="005E5A74" w:rsidRDefault="005E5A74" w:rsidP="00121CF6">
    <w:pPr>
      <w:pStyle w:val="Encabezad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7CE1"/>
    <w:multiLevelType w:val="hybridMultilevel"/>
    <w:tmpl w:val="1742A6F4"/>
    <w:lvl w:ilvl="0" w:tplc="6BAAF0E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635A27"/>
    <w:multiLevelType w:val="hybridMultilevel"/>
    <w:tmpl w:val="C324CE5C"/>
    <w:lvl w:ilvl="0" w:tplc="13DE95F8">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CD1C0A"/>
    <w:multiLevelType w:val="hybridMultilevel"/>
    <w:tmpl w:val="035E9B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44FA5F08"/>
    <w:multiLevelType w:val="hybridMultilevel"/>
    <w:tmpl w:val="A8F2BF6A"/>
    <w:lvl w:ilvl="0" w:tplc="CB1C82E2">
      <w:numFmt w:val="bullet"/>
      <w:lvlText w:val="-"/>
      <w:lvlJc w:val="left"/>
      <w:pPr>
        <w:ind w:left="1068" w:hanging="360"/>
      </w:pPr>
      <w:rPr>
        <w:rFonts w:ascii="Arial" w:eastAsiaTheme="minorHAnsi"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nsid w:val="5C45166A"/>
    <w:multiLevelType w:val="hybridMultilevel"/>
    <w:tmpl w:val="81F4FFE8"/>
    <w:lvl w:ilvl="0" w:tplc="1CF8D36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30B61D4"/>
    <w:multiLevelType w:val="hybridMultilevel"/>
    <w:tmpl w:val="83F280BE"/>
    <w:lvl w:ilvl="0" w:tplc="909A0A20">
      <w:start w:val="1"/>
      <w:numFmt w:val="upperRoman"/>
      <w:lvlText w:val="%1."/>
      <w:lvlJc w:val="left"/>
      <w:pPr>
        <w:ind w:left="1401" w:hanging="720"/>
        <w:jc w:val="left"/>
      </w:pPr>
      <w:rPr>
        <w:rFonts w:ascii="Arial" w:eastAsia="Arial" w:hAnsi="Arial" w:cs="Arial" w:hint="default"/>
        <w:b/>
        <w:bCs/>
        <w:w w:val="100"/>
        <w:sz w:val="24"/>
        <w:szCs w:val="24"/>
        <w:lang w:val="es-ES" w:eastAsia="en-US" w:bidi="ar-SA"/>
      </w:rPr>
    </w:lvl>
    <w:lvl w:ilvl="1" w:tplc="EE5E132E">
      <w:numFmt w:val="bullet"/>
      <w:lvlText w:val="•"/>
      <w:lvlJc w:val="left"/>
      <w:pPr>
        <w:ind w:left="2188" w:hanging="720"/>
      </w:pPr>
      <w:rPr>
        <w:rFonts w:hint="default"/>
        <w:lang w:val="es-ES" w:eastAsia="en-US" w:bidi="ar-SA"/>
      </w:rPr>
    </w:lvl>
    <w:lvl w:ilvl="2" w:tplc="28C80F0E">
      <w:numFmt w:val="bullet"/>
      <w:lvlText w:val="•"/>
      <w:lvlJc w:val="left"/>
      <w:pPr>
        <w:ind w:left="2976" w:hanging="720"/>
      </w:pPr>
      <w:rPr>
        <w:rFonts w:hint="default"/>
        <w:lang w:val="es-ES" w:eastAsia="en-US" w:bidi="ar-SA"/>
      </w:rPr>
    </w:lvl>
    <w:lvl w:ilvl="3" w:tplc="0450AB18">
      <w:numFmt w:val="bullet"/>
      <w:lvlText w:val="•"/>
      <w:lvlJc w:val="left"/>
      <w:pPr>
        <w:ind w:left="3764" w:hanging="720"/>
      </w:pPr>
      <w:rPr>
        <w:rFonts w:hint="default"/>
        <w:lang w:val="es-ES" w:eastAsia="en-US" w:bidi="ar-SA"/>
      </w:rPr>
    </w:lvl>
    <w:lvl w:ilvl="4" w:tplc="36B40118">
      <w:numFmt w:val="bullet"/>
      <w:lvlText w:val="•"/>
      <w:lvlJc w:val="left"/>
      <w:pPr>
        <w:ind w:left="4552" w:hanging="720"/>
      </w:pPr>
      <w:rPr>
        <w:rFonts w:hint="default"/>
        <w:lang w:val="es-ES" w:eastAsia="en-US" w:bidi="ar-SA"/>
      </w:rPr>
    </w:lvl>
    <w:lvl w:ilvl="5" w:tplc="63F28FCA">
      <w:numFmt w:val="bullet"/>
      <w:lvlText w:val="•"/>
      <w:lvlJc w:val="left"/>
      <w:pPr>
        <w:ind w:left="5340" w:hanging="720"/>
      </w:pPr>
      <w:rPr>
        <w:rFonts w:hint="default"/>
        <w:lang w:val="es-ES" w:eastAsia="en-US" w:bidi="ar-SA"/>
      </w:rPr>
    </w:lvl>
    <w:lvl w:ilvl="6" w:tplc="CE029738">
      <w:numFmt w:val="bullet"/>
      <w:lvlText w:val="•"/>
      <w:lvlJc w:val="left"/>
      <w:pPr>
        <w:ind w:left="6128" w:hanging="720"/>
      </w:pPr>
      <w:rPr>
        <w:rFonts w:hint="default"/>
        <w:lang w:val="es-ES" w:eastAsia="en-US" w:bidi="ar-SA"/>
      </w:rPr>
    </w:lvl>
    <w:lvl w:ilvl="7" w:tplc="E0FCE16E">
      <w:numFmt w:val="bullet"/>
      <w:lvlText w:val="•"/>
      <w:lvlJc w:val="left"/>
      <w:pPr>
        <w:ind w:left="6916" w:hanging="720"/>
      </w:pPr>
      <w:rPr>
        <w:rFonts w:hint="default"/>
        <w:lang w:val="es-ES" w:eastAsia="en-US" w:bidi="ar-SA"/>
      </w:rPr>
    </w:lvl>
    <w:lvl w:ilvl="8" w:tplc="F3FCD636">
      <w:numFmt w:val="bullet"/>
      <w:lvlText w:val="•"/>
      <w:lvlJc w:val="left"/>
      <w:pPr>
        <w:ind w:left="7704" w:hanging="720"/>
      </w:pPr>
      <w:rPr>
        <w:rFonts w:hint="default"/>
        <w:lang w:val="es-ES" w:eastAsia="en-US" w:bidi="ar-SA"/>
      </w:rPr>
    </w:lvl>
  </w:abstractNum>
  <w:abstractNum w:abstractNumId="8">
    <w:nsid w:val="638D745D"/>
    <w:multiLevelType w:val="hybridMultilevel"/>
    <w:tmpl w:val="E7DCA86C"/>
    <w:lvl w:ilvl="0" w:tplc="A5809EE8">
      <w:start w:val="2"/>
      <w:numFmt w:val="decimal"/>
      <w:lvlText w:val="%1"/>
      <w:lvlJc w:val="left"/>
      <w:pPr>
        <w:ind w:left="294" w:hanging="152"/>
        <w:jc w:val="left"/>
      </w:pPr>
      <w:rPr>
        <w:rFonts w:hint="default"/>
        <w:w w:val="99"/>
        <w:lang w:val="es-ES" w:eastAsia="en-US" w:bidi="ar-SA"/>
      </w:rPr>
    </w:lvl>
    <w:lvl w:ilvl="1" w:tplc="D604F364">
      <w:numFmt w:val="bullet"/>
      <w:lvlText w:val="•"/>
      <w:lvlJc w:val="left"/>
      <w:pPr>
        <w:ind w:left="1189" w:hanging="152"/>
      </w:pPr>
      <w:rPr>
        <w:rFonts w:hint="default"/>
        <w:lang w:val="es-ES" w:eastAsia="en-US" w:bidi="ar-SA"/>
      </w:rPr>
    </w:lvl>
    <w:lvl w:ilvl="2" w:tplc="ED4C3B7E">
      <w:numFmt w:val="bullet"/>
      <w:lvlText w:val="•"/>
      <w:lvlJc w:val="left"/>
      <w:pPr>
        <w:ind w:left="2085" w:hanging="152"/>
      </w:pPr>
      <w:rPr>
        <w:rFonts w:hint="default"/>
        <w:lang w:val="es-ES" w:eastAsia="en-US" w:bidi="ar-SA"/>
      </w:rPr>
    </w:lvl>
    <w:lvl w:ilvl="3" w:tplc="9DDC79C4">
      <w:numFmt w:val="bullet"/>
      <w:lvlText w:val="•"/>
      <w:lvlJc w:val="left"/>
      <w:pPr>
        <w:ind w:left="2981" w:hanging="152"/>
      </w:pPr>
      <w:rPr>
        <w:rFonts w:hint="default"/>
        <w:lang w:val="es-ES" w:eastAsia="en-US" w:bidi="ar-SA"/>
      </w:rPr>
    </w:lvl>
    <w:lvl w:ilvl="4" w:tplc="E8E889DC">
      <w:numFmt w:val="bullet"/>
      <w:lvlText w:val="•"/>
      <w:lvlJc w:val="left"/>
      <w:pPr>
        <w:ind w:left="3877" w:hanging="152"/>
      </w:pPr>
      <w:rPr>
        <w:rFonts w:hint="default"/>
        <w:lang w:val="es-ES" w:eastAsia="en-US" w:bidi="ar-SA"/>
      </w:rPr>
    </w:lvl>
    <w:lvl w:ilvl="5" w:tplc="2702E28C">
      <w:numFmt w:val="bullet"/>
      <w:lvlText w:val="•"/>
      <w:lvlJc w:val="left"/>
      <w:pPr>
        <w:ind w:left="4773" w:hanging="152"/>
      </w:pPr>
      <w:rPr>
        <w:rFonts w:hint="default"/>
        <w:lang w:val="es-ES" w:eastAsia="en-US" w:bidi="ar-SA"/>
      </w:rPr>
    </w:lvl>
    <w:lvl w:ilvl="6" w:tplc="A37E86DE">
      <w:numFmt w:val="bullet"/>
      <w:lvlText w:val="•"/>
      <w:lvlJc w:val="left"/>
      <w:pPr>
        <w:ind w:left="5669" w:hanging="152"/>
      </w:pPr>
      <w:rPr>
        <w:rFonts w:hint="default"/>
        <w:lang w:val="es-ES" w:eastAsia="en-US" w:bidi="ar-SA"/>
      </w:rPr>
    </w:lvl>
    <w:lvl w:ilvl="7" w:tplc="58AAFA70">
      <w:numFmt w:val="bullet"/>
      <w:lvlText w:val="•"/>
      <w:lvlJc w:val="left"/>
      <w:pPr>
        <w:ind w:left="6565" w:hanging="152"/>
      </w:pPr>
      <w:rPr>
        <w:rFonts w:hint="default"/>
        <w:lang w:val="es-ES" w:eastAsia="en-US" w:bidi="ar-SA"/>
      </w:rPr>
    </w:lvl>
    <w:lvl w:ilvl="8" w:tplc="4B9AB582">
      <w:numFmt w:val="bullet"/>
      <w:lvlText w:val="•"/>
      <w:lvlJc w:val="left"/>
      <w:pPr>
        <w:ind w:left="7461" w:hanging="152"/>
      </w:pPr>
      <w:rPr>
        <w:rFonts w:hint="default"/>
        <w:lang w:val="es-ES" w:eastAsia="en-US" w:bidi="ar-SA"/>
      </w:rPr>
    </w:lvl>
  </w:abstractNum>
  <w:abstractNum w:abstractNumId="9">
    <w:nsid w:val="7E125179"/>
    <w:multiLevelType w:val="hybridMultilevel"/>
    <w:tmpl w:val="8CCABE46"/>
    <w:lvl w:ilvl="0" w:tplc="1898C1C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FEF4897"/>
    <w:multiLevelType w:val="hybridMultilevel"/>
    <w:tmpl w:val="2FE81E78"/>
    <w:lvl w:ilvl="0" w:tplc="4AD40334">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1"/>
  </w:num>
  <w:num w:numId="6">
    <w:abstractNumId w:val="3"/>
  </w:num>
  <w:num w:numId="7">
    <w:abstractNumId w:val="10"/>
  </w:num>
  <w:num w:numId="8">
    <w:abstractNumId w:val="0"/>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52"/>
    <w:rsid w:val="0000249D"/>
    <w:rsid w:val="0000289B"/>
    <w:rsid w:val="000035AF"/>
    <w:rsid w:val="000142F2"/>
    <w:rsid w:val="00015EE7"/>
    <w:rsid w:val="0001691E"/>
    <w:rsid w:val="00020573"/>
    <w:rsid w:val="00025F41"/>
    <w:rsid w:val="000264F4"/>
    <w:rsid w:val="0002657F"/>
    <w:rsid w:val="000273BF"/>
    <w:rsid w:val="00031879"/>
    <w:rsid w:val="000325B2"/>
    <w:rsid w:val="00032AD8"/>
    <w:rsid w:val="00033093"/>
    <w:rsid w:val="00033899"/>
    <w:rsid w:val="00035383"/>
    <w:rsid w:val="00035A27"/>
    <w:rsid w:val="00036D4F"/>
    <w:rsid w:val="000423FF"/>
    <w:rsid w:val="00044219"/>
    <w:rsid w:val="00045086"/>
    <w:rsid w:val="00046542"/>
    <w:rsid w:val="00047F1D"/>
    <w:rsid w:val="00051E52"/>
    <w:rsid w:val="00052541"/>
    <w:rsid w:val="00052DE1"/>
    <w:rsid w:val="00054CC9"/>
    <w:rsid w:val="0005523A"/>
    <w:rsid w:val="000559E1"/>
    <w:rsid w:val="000578DB"/>
    <w:rsid w:val="00066025"/>
    <w:rsid w:val="000700B5"/>
    <w:rsid w:val="00071BEE"/>
    <w:rsid w:val="000724CE"/>
    <w:rsid w:val="00072E3B"/>
    <w:rsid w:val="00074B92"/>
    <w:rsid w:val="00077104"/>
    <w:rsid w:val="000804EF"/>
    <w:rsid w:val="00081E18"/>
    <w:rsid w:val="0008218C"/>
    <w:rsid w:val="00082412"/>
    <w:rsid w:val="0008503A"/>
    <w:rsid w:val="00085B06"/>
    <w:rsid w:val="00085EB7"/>
    <w:rsid w:val="00087780"/>
    <w:rsid w:val="00091B96"/>
    <w:rsid w:val="00091E1C"/>
    <w:rsid w:val="00091F30"/>
    <w:rsid w:val="0009281D"/>
    <w:rsid w:val="00092834"/>
    <w:rsid w:val="00097B62"/>
    <w:rsid w:val="000A048B"/>
    <w:rsid w:val="000A0B48"/>
    <w:rsid w:val="000A31A2"/>
    <w:rsid w:val="000A344A"/>
    <w:rsid w:val="000A4146"/>
    <w:rsid w:val="000A7BC8"/>
    <w:rsid w:val="000A7EA8"/>
    <w:rsid w:val="000B087D"/>
    <w:rsid w:val="000B2032"/>
    <w:rsid w:val="000B3853"/>
    <w:rsid w:val="000B3D92"/>
    <w:rsid w:val="000B4A43"/>
    <w:rsid w:val="000B696E"/>
    <w:rsid w:val="000B6C29"/>
    <w:rsid w:val="000B6D3E"/>
    <w:rsid w:val="000C1540"/>
    <w:rsid w:val="000C1A57"/>
    <w:rsid w:val="000C20FD"/>
    <w:rsid w:val="000C35A4"/>
    <w:rsid w:val="000C37DF"/>
    <w:rsid w:val="000C3E32"/>
    <w:rsid w:val="000C485B"/>
    <w:rsid w:val="000C4C11"/>
    <w:rsid w:val="000C56C4"/>
    <w:rsid w:val="000C5863"/>
    <w:rsid w:val="000C5999"/>
    <w:rsid w:val="000C5FCE"/>
    <w:rsid w:val="000D0932"/>
    <w:rsid w:val="000D0E6A"/>
    <w:rsid w:val="000D1E52"/>
    <w:rsid w:val="000D1E82"/>
    <w:rsid w:val="000D32EF"/>
    <w:rsid w:val="000D341B"/>
    <w:rsid w:val="000D44E2"/>
    <w:rsid w:val="000D4CCD"/>
    <w:rsid w:val="000D506A"/>
    <w:rsid w:val="000E0806"/>
    <w:rsid w:val="000E163F"/>
    <w:rsid w:val="000E55A4"/>
    <w:rsid w:val="000E685C"/>
    <w:rsid w:val="000F32E0"/>
    <w:rsid w:val="000F3A0F"/>
    <w:rsid w:val="000F40EA"/>
    <w:rsid w:val="000F469A"/>
    <w:rsid w:val="000F58E4"/>
    <w:rsid w:val="000F71E2"/>
    <w:rsid w:val="00101081"/>
    <w:rsid w:val="001017A2"/>
    <w:rsid w:val="00102C92"/>
    <w:rsid w:val="0010563D"/>
    <w:rsid w:val="0010638C"/>
    <w:rsid w:val="00107B1F"/>
    <w:rsid w:val="0011041B"/>
    <w:rsid w:val="001105B3"/>
    <w:rsid w:val="001105B4"/>
    <w:rsid w:val="00110BDB"/>
    <w:rsid w:val="001115C2"/>
    <w:rsid w:val="00113507"/>
    <w:rsid w:val="00114FC2"/>
    <w:rsid w:val="00115E90"/>
    <w:rsid w:val="001174D4"/>
    <w:rsid w:val="001174DB"/>
    <w:rsid w:val="00117D5D"/>
    <w:rsid w:val="001201A8"/>
    <w:rsid w:val="00121177"/>
    <w:rsid w:val="00121CF6"/>
    <w:rsid w:val="00130949"/>
    <w:rsid w:val="0013205B"/>
    <w:rsid w:val="0013316F"/>
    <w:rsid w:val="00133347"/>
    <w:rsid w:val="001339BB"/>
    <w:rsid w:val="001339C2"/>
    <w:rsid w:val="00133C0D"/>
    <w:rsid w:val="00133F1A"/>
    <w:rsid w:val="00134C53"/>
    <w:rsid w:val="001369D4"/>
    <w:rsid w:val="00143CA0"/>
    <w:rsid w:val="0014479A"/>
    <w:rsid w:val="00145CDA"/>
    <w:rsid w:val="001473BD"/>
    <w:rsid w:val="00151D4D"/>
    <w:rsid w:val="00152207"/>
    <w:rsid w:val="00153AB4"/>
    <w:rsid w:val="001556E7"/>
    <w:rsid w:val="00155C62"/>
    <w:rsid w:val="001561A0"/>
    <w:rsid w:val="00156756"/>
    <w:rsid w:val="00156BB9"/>
    <w:rsid w:val="00157538"/>
    <w:rsid w:val="00157FE4"/>
    <w:rsid w:val="00160EE9"/>
    <w:rsid w:val="001625EB"/>
    <w:rsid w:val="00163150"/>
    <w:rsid w:val="001636FF"/>
    <w:rsid w:val="00164052"/>
    <w:rsid w:val="00164797"/>
    <w:rsid w:val="0017227F"/>
    <w:rsid w:val="0017243A"/>
    <w:rsid w:val="00174844"/>
    <w:rsid w:val="00175C4E"/>
    <w:rsid w:val="00182AF5"/>
    <w:rsid w:val="00183ACC"/>
    <w:rsid w:val="00184167"/>
    <w:rsid w:val="00184741"/>
    <w:rsid w:val="00184DA2"/>
    <w:rsid w:val="00184F3F"/>
    <w:rsid w:val="001850CE"/>
    <w:rsid w:val="001860B8"/>
    <w:rsid w:val="00186C8D"/>
    <w:rsid w:val="00187F3D"/>
    <w:rsid w:val="0019206B"/>
    <w:rsid w:val="00192144"/>
    <w:rsid w:val="00192F6B"/>
    <w:rsid w:val="0019386D"/>
    <w:rsid w:val="00196426"/>
    <w:rsid w:val="001A032C"/>
    <w:rsid w:val="001A0886"/>
    <w:rsid w:val="001A26F4"/>
    <w:rsid w:val="001A4EAF"/>
    <w:rsid w:val="001A5F9D"/>
    <w:rsid w:val="001B376C"/>
    <w:rsid w:val="001B3D93"/>
    <w:rsid w:val="001B4A43"/>
    <w:rsid w:val="001B6B92"/>
    <w:rsid w:val="001B6E81"/>
    <w:rsid w:val="001B7587"/>
    <w:rsid w:val="001B77F4"/>
    <w:rsid w:val="001C0A29"/>
    <w:rsid w:val="001C0D90"/>
    <w:rsid w:val="001C1616"/>
    <w:rsid w:val="001C51A9"/>
    <w:rsid w:val="001C5BDA"/>
    <w:rsid w:val="001C6319"/>
    <w:rsid w:val="001C7ED0"/>
    <w:rsid w:val="001C7F50"/>
    <w:rsid w:val="001D0DD8"/>
    <w:rsid w:val="001D157B"/>
    <w:rsid w:val="001D161A"/>
    <w:rsid w:val="001D3B5C"/>
    <w:rsid w:val="001D54B2"/>
    <w:rsid w:val="001D682A"/>
    <w:rsid w:val="001D720B"/>
    <w:rsid w:val="001E14F0"/>
    <w:rsid w:val="001E1D40"/>
    <w:rsid w:val="001E3DD7"/>
    <w:rsid w:val="001E4139"/>
    <w:rsid w:val="001E603E"/>
    <w:rsid w:val="001F0EB9"/>
    <w:rsid w:val="001F0F64"/>
    <w:rsid w:val="001F1AA0"/>
    <w:rsid w:val="001F2171"/>
    <w:rsid w:val="001F35F0"/>
    <w:rsid w:val="001F36A9"/>
    <w:rsid w:val="001F3982"/>
    <w:rsid w:val="001F3E09"/>
    <w:rsid w:val="001F3EE3"/>
    <w:rsid w:val="001F42ED"/>
    <w:rsid w:val="001F7BB7"/>
    <w:rsid w:val="002000C8"/>
    <w:rsid w:val="00200B79"/>
    <w:rsid w:val="00200C34"/>
    <w:rsid w:val="00201065"/>
    <w:rsid w:val="00201E60"/>
    <w:rsid w:val="002024CF"/>
    <w:rsid w:val="00203952"/>
    <w:rsid w:val="00207246"/>
    <w:rsid w:val="00212706"/>
    <w:rsid w:val="00213504"/>
    <w:rsid w:val="00213B0B"/>
    <w:rsid w:val="00217E5B"/>
    <w:rsid w:val="00224DD9"/>
    <w:rsid w:val="002253D6"/>
    <w:rsid w:val="00227BDE"/>
    <w:rsid w:val="002315A6"/>
    <w:rsid w:val="00234CE4"/>
    <w:rsid w:val="0023583C"/>
    <w:rsid w:val="00236873"/>
    <w:rsid w:val="002416DB"/>
    <w:rsid w:val="002419BE"/>
    <w:rsid w:val="00241CFA"/>
    <w:rsid w:val="0024606A"/>
    <w:rsid w:val="002521A4"/>
    <w:rsid w:val="002523B7"/>
    <w:rsid w:val="00252B80"/>
    <w:rsid w:val="00253024"/>
    <w:rsid w:val="002539AF"/>
    <w:rsid w:val="00255564"/>
    <w:rsid w:val="00255CDF"/>
    <w:rsid w:val="00257E96"/>
    <w:rsid w:val="00261935"/>
    <w:rsid w:val="002644CF"/>
    <w:rsid w:val="00264632"/>
    <w:rsid w:val="002646D3"/>
    <w:rsid w:val="002647F2"/>
    <w:rsid w:val="00264A58"/>
    <w:rsid w:val="00265AF8"/>
    <w:rsid w:val="00265D76"/>
    <w:rsid w:val="002669CA"/>
    <w:rsid w:val="002669F7"/>
    <w:rsid w:val="00267ACA"/>
    <w:rsid w:val="00270B76"/>
    <w:rsid w:val="002710C0"/>
    <w:rsid w:val="00273046"/>
    <w:rsid w:val="00273B5A"/>
    <w:rsid w:val="00274EBD"/>
    <w:rsid w:val="00275ECE"/>
    <w:rsid w:val="00276880"/>
    <w:rsid w:val="00277E38"/>
    <w:rsid w:val="0028318C"/>
    <w:rsid w:val="00283B06"/>
    <w:rsid w:val="00285CC6"/>
    <w:rsid w:val="00293F21"/>
    <w:rsid w:val="00297A29"/>
    <w:rsid w:val="002A0BD4"/>
    <w:rsid w:val="002A4D5A"/>
    <w:rsid w:val="002A50CD"/>
    <w:rsid w:val="002A5110"/>
    <w:rsid w:val="002A56B7"/>
    <w:rsid w:val="002A6B8A"/>
    <w:rsid w:val="002B071E"/>
    <w:rsid w:val="002B180A"/>
    <w:rsid w:val="002B1F50"/>
    <w:rsid w:val="002B2E79"/>
    <w:rsid w:val="002B3606"/>
    <w:rsid w:val="002B4542"/>
    <w:rsid w:val="002B4A14"/>
    <w:rsid w:val="002B5BA4"/>
    <w:rsid w:val="002B6699"/>
    <w:rsid w:val="002B6AA4"/>
    <w:rsid w:val="002B7B95"/>
    <w:rsid w:val="002B7ED9"/>
    <w:rsid w:val="002C0ABD"/>
    <w:rsid w:val="002C0E7D"/>
    <w:rsid w:val="002C22C4"/>
    <w:rsid w:val="002C44B5"/>
    <w:rsid w:val="002C46F4"/>
    <w:rsid w:val="002C4D28"/>
    <w:rsid w:val="002C60F9"/>
    <w:rsid w:val="002C7A0B"/>
    <w:rsid w:val="002D04F4"/>
    <w:rsid w:val="002D0653"/>
    <w:rsid w:val="002D09B3"/>
    <w:rsid w:val="002D15BD"/>
    <w:rsid w:val="002D5E4B"/>
    <w:rsid w:val="002D6FEB"/>
    <w:rsid w:val="002E09E5"/>
    <w:rsid w:val="002E55D7"/>
    <w:rsid w:val="002E5A8E"/>
    <w:rsid w:val="002F4818"/>
    <w:rsid w:val="002F56B6"/>
    <w:rsid w:val="00303957"/>
    <w:rsid w:val="00303BFF"/>
    <w:rsid w:val="00303C96"/>
    <w:rsid w:val="00304A38"/>
    <w:rsid w:val="00310B38"/>
    <w:rsid w:val="0031139C"/>
    <w:rsid w:val="00312236"/>
    <w:rsid w:val="00312793"/>
    <w:rsid w:val="0031310D"/>
    <w:rsid w:val="003142C1"/>
    <w:rsid w:val="00315121"/>
    <w:rsid w:val="003153BD"/>
    <w:rsid w:val="003178F3"/>
    <w:rsid w:val="00317CDA"/>
    <w:rsid w:val="00322804"/>
    <w:rsid w:val="0032769E"/>
    <w:rsid w:val="00327761"/>
    <w:rsid w:val="00327DBC"/>
    <w:rsid w:val="00333DE2"/>
    <w:rsid w:val="00335375"/>
    <w:rsid w:val="00335850"/>
    <w:rsid w:val="00341E89"/>
    <w:rsid w:val="0034515D"/>
    <w:rsid w:val="003458B5"/>
    <w:rsid w:val="00346798"/>
    <w:rsid w:val="003510E7"/>
    <w:rsid w:val="003513DF"/>
    <w:rsid w:val="00352F29"/>
    <w:rsid w:val="00353499"/>
    <w:rsid w:val="0035541D"/>
    <w:rsid w:val="00355A72"/>
    <w:rsid w:val="00355AAE"/>
    <w:rsid w:val="003566D3"/>
    <w:rsid w:val="00356785"/>
    <w:rsid w:val="00356F3F"/>
    <w:rsid w:val="003610B7"/>
    <w:rsid w:val="003623A5"/>
    <w:rsid w:val="00367FE0"/>
    <w:rsid w:val="0037079F"/>
    <w:rsid w:val="0037121F"/>
    <w:rsid w:val="003746D5"/>
    <w:rsid w:val="00376278"/>
    <w:rsid w:val="003773EC"/>
    <w:rsid w:val="00381768"/>
    <w:rsid w:val="003824A0"/>
    <w:rsid w:val="00382EFF"/>
    <w:rsid w:val="00383849"/>
    <w:rsid w:val="00385E94"/>
    <w:rsid w:val="0038661D"/>
    <w:rsid w:val="00393382"/>
    <w:rsid w:val="00395579"/>
    <w:rsid w:val="00396283"/>
    <w:rsid w:val="00396889"/>
    <w:rsid w:val="00396A01"/>
    <w:rsid w:val="00397067"/>
    <w:rsid w:val="003A14E4"/>
    <w:rsid w:val="003A56DD"/>
    <w:rsid w:val="003A56F0"/>
    <w:rsid w:val="003A6AF1"/>
    <w:rsid w:val="003A6DD6"/>
    <w:rsid w:val="003A6FDA"/>
    <w:rsid w:val="003A7A42"/>
    <w:rsid w:val="003A7D9B"/>
    <w:rsid w:val="003B125B"/>
    <w:rsid w:val="003B1CB6"/>
    <w:rsid w:val="003B3CCE"/>
    <w:rsid w:val="003B5539"/>
    <w:rsid w:val="003B5A4C"/>
    <w:rsid w:val="003B600D"/>
    <w:rsid w:val="003B675B"/>
    <w:rsid w:val="003C186F"/>
    <w:rsid w:val="003C2035"/>
    <w:rsid w:val="003C23AD"/>
    <w:rsid w:val="003C3BC6"/>
    <w:rsid w:val="003C443F"/>
    <w:rsid w:val="003C48C1"/>
    <w:rsid w:val="003C5C1E"/>
    <w:rsid w:val="003C7B84"/>
    <w:rsid w:val="003D2123"/>
    <w:rsid w:val="003D25E1"/>
    <w:rsid w:val="003D28DF"/>
    <w:rsid w:val="003D3E18"/>
    <w:rsid w:val="003D5F92"/>
    <w:rsid w:val="003D7F18"/>
    <w:rsid w:val="003E1FFF"/>
    <w:rsid w:val="003E515F"/>
    <w:rsid w:val="003E6BC6"/>
    <w:rsid w:val="003F047E"/>
    <w:rsid w:val="003F14EF"/>
    <w:rsid w:val="003F44B1"/>
    <w:rsid w:val="003F6AAB"/>
    <w:rsid w:val="004002FD"/>
    <w:rsid w:val="004003BE"/>
    <w:rsid w:val="0040083E"/>
    <w:rsid w:val="00400CBA"/>
    <w:rsid w:val="00400D66"/>
    <w:rsid w:val="0040227C"/>
    <w:rsid w:val="00402651"/>
    <w:rsid w:val="00403384"/>
    <w:rsid w:val="00404C23"/>
    <w:rsid w:val="0040675F"/>
    <w:rsid w:val="0041020C"/>
    <w:rsid w:val="00411C97"/>
    <w:rsid w:val="004127A6"/>
    <w:rsid w:val="00413242"/>
    <w:rsid w:val="00413CB5"/>
    <w:rsid w:val="00415BE0"/>
    <w:rsid w:val="0041645B"/>
    <w:rsid w:val="004205BD"/>
    <w:rsid w:val="00421042"/>
    <w:rsid w:val="004226CF"/>
    <w:rsid w:val="0042594D"/>
    <w:rsid w:val="00425E80"/>
    <w:rsid w:val="00431904"/>
    <w:rsid w:val="00431C84"/>
    <w:rsid w:val="004348FB"/>
    <w:rsid w:val="00434CC3"/>
    <w:rsid w:val="004365C4"/>
    <w:rsid w:val="0043734A"/>
    <w:rsid w:val="00440C7A"/>
    <w:rsid w:val="004415FA"/>
    <w:rsid w:val="00441C2C"/>
    <w:rsid w:val="004442F4"/>
    <w:rsid w:val="0044555B"/>
    <w:rsid w:val="00445AE8"/>
    <w:rsid w:val="004477C1"/>
    <w:rsid w:val="00450342"/>
    <w:rsid w:val="00450B36"/>
    <w:rsid w:val="00451B21"/>
    <w:rsid w:val="00452AE9"/>
    <w:rsid w:val="00453300"/>
    <w:rsid w:val="00453B6C"/>
    <w:rsid w:val="00455A6B"/>
    <w:rsid w:val="004577B5"/>
    <w:rsid w:val="0046026D"/>
    <w:rsid w:val="004618DB"/>
    <w:rsid w:val="00462A2F"/>
    <w:rsid w:val="004651A4"/>
    <w:rsid w:val="004666F5"/>
    <w:rsid w:val="004676F5"/>
    <w:rsid w:val="004703BA"/>
    <w:rsid w:val="00470A9C"/>
    <w:rsid w:val="00471241"/>
    <w:rsid w:val="00471A13"/>
    <w:rsid w:val="00471B84"/>
    <w:rsid w:val="00474CB2"/>
    <w:rsid w:val="0047626E"/>
    <w:rsid w:val="00481706"/>
    <w:rsid w:val="00482E8E"/>
    <w:rsid w:val="00483000"/>
    <w:rsid w:val="00487A0A"/>
    <w:rsid w:val="0049298F"/>
    <w:rsid w:val="00493522"/>
    <w:rsid w:val="004938C6"/>
    <w:rsid w:val="00493965"/>
    <w:rsid w:val="00494587"/>
    <w:rsid w:val="004959F6"/>
    <w:rsid w:val="004A08F4"/>
    <w:rsid w:val="004A17FD"/>
    <w:rsid w:val="004A1AF6"/>
    <w:rsid w:val="004A2838"/>
    <w:rsid w:val="004A436E"/>
    <w:rsid w:val="004A55BC"/>
    <w:rsid w:val="004A584A"/>
    <w:rsid w:val="004A6ABA"/>
    <w:rsid w:val="004B0C73"/>
    <w:rsid w:val="004B3DC2"/>
    <w:rsid w:val="004B4110"/>
    <w:rsid w:val="004B5F15"/>
    <w:rsid w:val="004B6592"/>
    <w:rsid w:val="004C0218"/>
    <w:rsid w:val="004C22E8"/>
    <w:rsid w:val="004C480D"/>
    <w:rsid w:val="004C6BC7"/>
    <w:rsid w:val="004C6F2F"/>
    <w:rsid w:val="004D1B90"/>
    <w:rsid w:val="004D31E1"/>
    <w:rsid w:val="004D3CD1"/>
    <w:rsid w:val="004D47F4"/>
    <w:rsid w:val="004D5B8B"/>
    <w:rsid w:val="004D5C1E"/>
    <w:rsid w:val="004E01EF"/>
    <w:rsid w:val="004E0396"/>
    <w:rsid w:val="004E0AF1"/>
    <w:rsid w:val="004E175A"/>
    <w:rsid w:val="004E1EFC"/>
    <w:rsid w:val="004E58E3"/>
    <w:rsid w:val="004E5EF4"/>
    <w:rsid w:val="004F00AA"/>
    <w:rsid w:val="004F04CB"/>
    <w:rsid w:val="004F0ECE"/>
    <w:rsid w:val="004F2034"/>
    <w:rsid w:val="004F228A"/>
    <w:rsid w:val="004F2F24"/>
    <w:rsid w:val="004F34A3"/>
    <w:rsid w:val="004F39B6"/>
    <w:rsid w:val="004F49BE"/>
    <w:rsid w:val="004F5FAD"/>
    <w:rsid w:val="00501A2B"/>
    <w:rsid w:val="00502DF2"/>
    <w:rsid w:val="005045C2"/>
    <w:rsid w:val="005054B1"/>
    <w:rsid w:val="005058E8"/>
    <w:rsid w:val="00507645"/>
    <w:rsid w:val="00512144"/>
    <w:rsid w:val="005138D7"/>
    <w:rsid w:val="00520B8E"/>
    <w:rsid w:val="005214EE"/>
    <w:rsid w:val="00523ECD"/>
    <w:rsid w:val="005264E2"/>
    <w:rsid w:val="00526FD6"/>
    <w:rsid w:val="00527442"/>
    <w:rsid w:val="005302D7"/>
    <w:rsid w:val="00531C1C"/>
    <w:rsid w:val="0053217E"/>
    <w:rsid w:val="00532377"/>
    <w:rsid w:val="005327B9"/>
    <w:rsid w:val="0053292E"/>
    <w:rsid w:val="00532F6D"/>
    <w:rsid w:val="00534E2A"/>
    <w:rsid w:val="005350B0"/>
    <w:rsid w:val="00535331"/>
    <w:rsid w:val="0053642B"/>
    <w:rsid w:val="00537E38"/>
    <w:rsid w:val="00543E00"/>
    <w:rsid w:val="00546966"/>
    <w:rsid w:val="0054780E"/>
    <w:rsid w:val="00551A7B"/>
    <w:rsid w:val="0055263F"/>
    <w:rsid w:val="00553615"/>
    <w:rsid w:val="00555F9E"/>
    <w:rsid w:val="005576BC"/>
    <w:rsid w:val="00557BCC"/>
    <w:rsid w:val="005610AD"/>
    <w:rsid w:val="005655C0"/>
    <w:rsid w:val="00567734"/>
    <w:rsid w:val="0057121D"/>
    <w:rsid w:val="00573A00"/>
    <w:rsid w:val="00574208"/>
    <w:rsid w:val="00575367"/>
    <w:rsid w:val="00575617"/>
    <w:rsid w:val="00576CCD"/>
    <w:rsid w:val="0057785B"/>
    <w:rsid w:val="00577AAC"/>
    <w:rsid w:val="00577C9E"/>
    <w:rsid w:val="00582872"/>
    <w:rsid w:val="00582ABC"/>
    <w:rsid w:val="00582AD3"/>
    <w:rsid w:val="00583C6E"/>
    <w:rsid w:val="005854F5"/>
    <w:rsid w:val="00586107"/>
    <w:rsid w:val="0058685D"/>
    <w:rsid w:val="005869DE"/>
    <w:rsid w:val="005875A7"/>
    <w:rsid w:val="0058780B"/>
    <w:rsid w:val="0059119F"/>
    <w:rsid w:val="005916BE"/>
    <w:rsid w:val="005917B6"/>
    <w:rsid w:val="00591A1F"/>
    <w:rsid w:val="005927F3"/>
    <w:rsid w:val="005929B7"/>
    <w:rsid w:val="00593354"/>
    <w:rsid w:val="005940FB"/>
    <w:rsid w:val="00597D5C"/>
    <w:rsid w:val="00597EF6"/>
    <w:rsid w:val="005A4845"/>
    <w:rsid w:val="005A55B9"/>
    <w:rsid w:val="005A5A40"/>
    <w:rsid w:val="005A79B7"/>
    <w:rsid w:val="005B0443"/>
    <w:rsid w:val="005B0936"/>
    <w:rsid w:val="005B17E2"/>
    <w:rsid w:val="005B28F1"/>
    <w:rsid w:val="005B54A2"/>
    <w:rsid w:val="005B54C4"/>
    <w:rsid w:val="005B5A20"/>
    <w:rsid w:val="005B5B3F"/>
    <w:rsid w:val="005B70AE"/>
    <w:rsid w:val="005C1DC4"/>
    <w:rsid w:val="005C283C"/>
    <w:rsid w:val="005C45DF"/>
    <w:rsid w:val="005D09B0"/>
    <w:rsid w:val="005D47BF"/>
    <w:rsid w:val="005D4B67"/>
    <w:rsid w:val="005D4BD4"/>
    <w:rsid w:val="005D5628"/>
    <w:rsid w:val="005D5EFB"/>
    <w:rsid w:val="005D6B44"/>
    <w:rsid w:val="005E0321"/>
    <w:rsid w:val="005E1676"/>
    <w:rsid w:val="005E2A4E"/>
    <w:rsid w:val="005E3256"/>
    <w:rsid w:val="005E4B4D"/>
    <w:rsid w:val="005E5456"/>
    <w:rsid w:val="005E5A74"/>
    <w:rsid w:val="005E6708"/>
    <w:rsid w:val="005E7A76"/>
    <w:rsid w:val="005F1527"/>
    <w:rsid w:val="005F1CA2"/>
    <w:rsid w:val="005F4923"/>
    <w:rsid w:val="006015B2"/>
    <w:rsid w:val="00601DA0"/>
    <w:rsid w:val="006043FF"/>
    <w:rsid w:val="00606DD0"/>
    <w:rsid w:val="00610C02"/>
    <w:rsid w:val="00611855"/>
    <w:rsid w:val="00611DEA"/>
    <w:rsid w:val="00611DFF"/>
    <w:rsid w:val="00613321"/>
    <w:rsid w:val="00613BE6"/>
    <w:rsid w:val="006159A7"/>
    <w:rsid w:val="00617F67"/>
    <w:rsid w:val="0062034C"/>
    <w:rsid w:val="00621C13"/>
    <w:rsid w:val="00622387"/>
    <w:rsid w:val="006235EC"/>
    <w:rsid w:val="0062466B"/>
    <w:rsid w:val="00626A29"/>
    <w:rsid w:val="00626E17"/>
    <w:rsid w:val="00627CA6"/>
    <w:rsid w:val="00631252"/>
    <w:rsid w:val="00631C26"/>
    <w:rsid w:val="006406F5"/>
    <w:rsid w:val="00641AF9"/>
    <w:rsid w:val="006420F4"/>
    <w:rsid w:val="00645B17"/>
    <w:rsid w:val="00645CA6"/>
    <w:rsid w:val="006508FA"/>
    <w:rsid w:val="00652C3C"/>
    <w:rsid w:val="00656A9B"/>
    <w:rsid w:val="00657F09"/>
    <w:rsid w:val="0066095F"/>
    <w:rsid w:val="00662548"/>
    <w:rsid w:val="0066276C"/>
    <w:rsid w:val="006629D0"/>
    <w:rsid w:val="00663262"/>
    <w:rsid w:val="00664346"/>
    <w:rsid w:val="006652D2"/>
    <w:rsid w:val="00666147"/>
    <w:rsid w:val="00666872"/>
    <w:rsid w:val="00670DED"/>
    <w:rsid w:val="006713A8"/>
    <w:rsid w:val="00671840"/>
    <w:rsid w:val="00671D27"/>
    <w:rsid w:val="00672B07"/>
    <w:rsid w:val="0067341A"/>
    <w:rsid w:val="00673EEA"/>
    <w:rsid w:val="00674E80"/>
    <w:rsid w:val="00676641"/>
    <w:rsid w:val="0067704C"/>
    <w:rsid w:val="0067786E"/>
    <w:rsid w:val="0068070C"/>
    <w:rsid w:val="006810EA"/>
    <w:rsid w:val="00681930"/>
    <w:rsid w:val="006829D2"/>
    <w:rsid w:val="00682B2E"/>
    <w:rsid w:val="00685568"/>
    <w:rsid w:val="0068719E"/>
    <w:rsid w:val="00687468"/>
    <w:rsid w:val="00691C06"/>
    <w:rsid w:val="00691D90"/>
    <w:rsid w:val="00692E90"/>
    <w:rsid w:val="006936E1"/>
    <w:rsid w:val="006956DD"/>
    <w:rsid w:val="006A0C69"/>
    <w:rsid w:val="006A0F71"/>
    <w:rsid w:val="006A1568"/>
    <w:rsid w:val="006A278B"/>
    <w:rsid w:val="006A54AA"/>
    <w:rsid w:val="006A56D9"/>
    <w:rsid w:val="006A5C76"/>
    <w:rsid w:val="006A6E7A"/>
    <w:rsid w:val="006A72BB"/>
    <w:rsid w:val="006A7DDE"/>
    <w:rsid w:val="006B25F6"/>
    <w:rsid w:val="006B26CF"/>
    <w:rsid w:val="006B429E"/>
    <w:rsid w:val="006B654F"/>
    <w:rsid w:val="006B69CC"/>
    <w:rsid w:val="006B72BB"/>
    <w:rsid w:val="006C2396"/>
    <w:rsid w:val="006C39BA"/>
    <w:rsid w:val="006C5436"/>
    <w:rsid w:val="006D11B8"/>
    <w:rsid w:val="006D1BA9"/>
    <w:rsid w:val="006D257E"/>
    <w:rsid w:val="006D3762"/>
    <w:rsid w:val="006D3B57"/>
    <w:rsid w:val="006E0410"/>
    <w:rsid w:val="006E234F"/>
    <w:rsid w:val="006E6B43"/>
    <w:rsid w:val="006E76FC"/>
    <w:rsid w:val="006F0854"/>
    <w:rsid w:val="006F113B"/>
    <w:rsid w:val="006F1A3D"/>
    <w:rsid w:val="006F3B9F"/>
    <w:rsid w:val="006F4568"/>
    <w:rsid w:val="006F4621"/>
    <w:rsid w:val="006F6B3B"/>
    <w:rsid w:val="006F7049"/>
    <w:rsid w:val="006F720E"/>
    <w:rsid w:val="006F7638"/>
    <w:rsid w:val="00700AA9"/>
    <w:rsid w:val="007034FE"/>
    <w:rsid w:val="007042A7"/>
    <w:rsid w:val="00704C30"/>
    <w:rsid w:val="0070621A"/>
    <w:rsid w:val="00706AAA"/>
    <w:rsid w:val="0071051C"/>
    <w:rsid w:val="007105F1"/>
    <w:rsid w:val="007108DF"/>
    <w:rsid w:val="00711CB3"/>
    <w:rsid w:val="007132C3"/>
    <w:rsid w:val="007132DB"/>
    <w:rsid w:val="00715142"/>
    <w:rsid w:val="007158ED"/>
    <w:rsid w:val="00716B45"/>
    <w:rsid w:val="00720DFF"/>
    <w:rsid w:val="00726375"/>
    <w:rsid w:val="00727B5C"/>
    <w:rsid w:val="007301E5"/>
    <w:rsid w:val="00732D51"/>
    <w:rsid w:val="007341F2"/>
    <w:rsid w:val="0073587E"/>
    <w:rsid w:val="0073726A"/>
    <w:rsid w:val="007415A4"/>
    <w:rsid w:val="007423F0"/>
    <w:rsid w:val="00742E45"/>
    <w:rsid w:val="007432C9"/>
    <w:rsid w:val="007433D4"/>
    <w:rsid w:val="00743EF5"/>
    <w:rsid w:val="0074437E"/>
    <w:rsid w:val="00744A95"/>
    <w:rsid w:val="00745ABA"/>
    <w:rsid w:val="0074644F"/>
    <w:rsid w:val="007467EE"/>
    <w:rsid w:val="007500DC"/>
    <w:rsid w:val="0075142F"/>
    <w:rsid w:val="00752117"/>
    <w:rsid w:val="00752A1B"/>
    <w:rsid w:val="0075459F"/>
    <w:rsid w:val="007556DD"/>
    <w:rsid w:val="00757D85"/>
    <w:rsid w:val="00765742"/>
    <w:rsid w:val="00765C0A"/>
    <w:rsid w:val="0076750F"/>
    <w:rsid w:val="00767F6F"/>
    <w:rsid w:val="00770815"/>
    <w:rsid w:val="00770C8A"/>
    <w:rsid w:val="007716FD"/>
    <w:rsid w:val="00772971"/>
    <w:rsid w:val="00773B40"/>
    <w:rsid w:val="00775932"/>
    <w:rsid w:val="00782D5C"/>
    <w:rsid w:val="00783955"/>
    <w:rsid w:val="00783FA9"/>
    <w:rsid w:val="00784858"/>
    <w:rsid w:val="00784BD6"/>
    <w:rsid w:val="00784BED"/>
    <w:rsid w:val="00785A19"/>
    <w:rsid w:val="0078600B"/>
    <w:rsid w:val="00786A8D"/>
    <w:rsid w:val="0078703D"/>
    <w:rsid w:val="00787057"/>
    <w:rsid w:val="007900BE"/>
    <w:rsid w:val="00793E67"/>
    <w:rsid w:val="00796B15"/>
    <w:rsid w:val="00796B2E"/>
    <w:rsid w:val="00796F4D"/>
    <w:rsid w:val="00797ACE"/>
    <w:rsid w:val="00797EBC"/>
    <w:rsid w:val="007A09C0"/>
    <w:rsid w:val="007A1D56"/>
    <w:rsid w:val="007A2085"/>
    <w:rsid w:val="007A2F22"/>
    <w:rsid w:val="007A739E"/>
    <w:rsid w:val="007A77DB"/>
    <w:rsid w:val="007A7B82"/>
    <w:rsid w:val="007B0AC6"/>
    <w:rsid w:val="007B0EAF"/>
    <w:rsid w:val="007B112A"/>
    <w:rsid w:val="007B14EB"/>
    <w:rsid w:val="007B5311"/>
    <w:rsid w:val="007B578B"/>
    <w:rsid w:val="007B6A58"/>
    <w:rsid w:val="007B7825"/>
    <w:rsid w:val="007C14AD"/>
    <w:rsid w:val="007C17CB"/>
    <w:rsid w:val="007C2D51"/>
    <w:rsid w:val="007C2E3C"/>
    <w:rsid w:val="007C41FD"/>
    <w:rsid w:val="007C65B8"/>
    <w:rsid w:val="007D0491"/>
    <w:rsid w:val="007D06D7"/>
    <w:rsid w:val="007D0F27"/>
    <w:rsid w:val="007D2F11"/>
    <w:rsid w:val="007D38C7"/>
    <w:rsid w:val="007D5B07"/>
    <w:rsid w:val="007D627A"/>
    <w:rsid w:val="007E069B"/>
    <w:rsid w:val="007E082E"/>
    <w:rsid w:val="007E0A81"/>
    <w:rsid w:val="007E1BA5"/>
    <w:rsid w:val="007E2B36"/>
    <w:rsid w:val="007E361C"/>
    <w:rsid w:val="007E4B6A"/>
    <w:rsid w:val="007E516C"/>
    <w:rsid w:val="007E7C6B"/>
    <w:rsid w:val="007F0029"/>
    <w:rsid w:val="007F5216"/>
    <w:rsid w:val="007F52AB"/>
    <w:rsid w:val="007F66CD"/>
    <w:rsid w:val="007F7093"/>
    <w:rsid w:val="007F7262"/>
    <w:rsid w:val="007F7EDA"/>
    <w:rsid w:val="0080112F"/>
    <w:rsid w:val="00802BB4"/>
    <w:rsid w:val="00806012"/>
    <w:rsid w:val="008073E9"/>
    <w:rsid w:val="00810B70"/>
    <w:rsid w:val="00810BFD"/>
    <w:rsid w:val="008112A9"/>
    <w:rsid w:val="00812F58"/>
    <w:rsid w:val="00813977"/>
    <w:rsid w:val="00816609"/>
    <w:rsid w:val="00817BCA"/>
    <w:rsid w:val="00817F0A"/>
    <w:rsid w:val="00817F70"/>
    <w:rsid w:val="0082067B"/>
    <w:rsid w:val="00830A27"/>
    <w:rsid w:val="008313E7"/>
    <w:rsid w:val="008326D2"/>
    <w:rsid w:val="00836DEE"/>
    <w:rsid w:val="00840DFF"/>
    <w:rsid w:val="00840E12"/>
    <w:rsid w:val="0084461F"/>
    <w:rsid w:val="00845420"/>
    <w:rsid w:val="00847271"/>
    <w:rsid w:val="008472D1"/>
    <w:rsid w:val="00847C86"/>
    <w:rsid w:val="00851607"/>
    <w:rsid w:val="00854C47"/>
    <w:rsid w:val="00855294"/>
    <w:rsid w:val="008553C1"/>
    <w:rsid w:val="00857263"/>
    <w:rsid w:val="00857790"/>
    <w:rsid w:val="008602B7"/>
    <w:rsid w:val="008604B5"/>
    <w:rsid w:val="00860F08"/>
    <w:rsid w:val="00861149"/>
    <w:rsid w:val="008637B5"/>
    <w:rsid w:val="008637E9"/>
    <w:rsid w:val="00864673"/>
    <w:rsid w:val="00866F50"/>
    <w:rsid w:val="00870272"/>
    <w:rsid w:val="0087044E"/>
    <w:rsid w:val="00870EAF"/>
    <w:rsid w:val="008715CB"/>
    <w:rsid w:val="00871BB2"/>
    <w:rsid w:val="00875019"/>
    <w:rsid w:val="00875899"/>
    <w:rsid w:val="00875965"/>
    <w:rsid w:val="00876991"/>
    <w:rsid w:val="00876FA2"/>
    <w:rsid w:val="00882758"/>
    <w:rsid w:val="00885217"/>
    <w:rsid w:val="00886AA0"/>
    <w:rsid w:val="00886B53"/>
    <w:rsid w:val="00886F8B"/>
    <w:rsid w:val="00891AFE"/>
    <w:rsid w:val="00891D0F"/>
    <w:rsid w:val="008927B6"/>
    <w:rsid w:val="00894449"/>
    <w:rsid w:val="00895F65"/>
    <w:rsid w:val="008963C6"/>
    <w:rsid w:val="00897F8E"/>
    <w:rsid w:val="008A0ED0"/>
    <w:rsid w:val="008A2901"/>
    <w:rsid w:val="008A33AA"/>
    <w:rsid w:val="008A4F21"/>
    <w:rsid w:val="008A54C2"/>
    <w:rsid w:val="008A5F29"/>
    <w:rsid w:val="008A61B6"/>
    <w:rsid w:val="008B13D1"/>
    <w:rsid w:val="008B2092"/>
    <w:rsid w:val="008B449E"/>
    <w:rsid w:val="008B4616"/>
    <w:rsid w:val="008C0309"/>
    <w:rsid w:val="008C3BBC"/>
    <w:rsid w:val="008C3C3F"/>
    <w:rsid w:val="008C6BB1"/>
    <w:rsid w:val="008C6C6E"/>
    <w:rsid w:val="008D04B9"/>
    <w:rsid w:val="008D0906"/>
    <w:rsid w:val="008D1B64"/>
    <w:rsid w:val="008D1DC3"/>
    <w:rsid w:val="008D233A"/>
    <w:rsid w:val="008D2832"/>
    <w:rsid w:val="008D4D22"/>
    <w:rsid w:val="008D60DF"/>
    <w:rsid w:val="008D7572"/>
    <w:rsid w:val="008E08B4"/>
    <w:rsid w:val="008E0AFA"/>
    <w:rsid w:val="008E0D84"/>
    <w:rsid w:val="008E121E"/>
    <w:rsid w:val="008E17A1"/>
    <w:rsid w:val="008E3699"/>
    <w:rsid w:val="008E484B"/>
    <w:rsid w:val="008E4C54"/>
    <w:rsid w:val="008E6967"/>
    <w:rsid w:val="008E7755"/>
    <w:rsid w:val="008E7B78"/>
    <w:rsid w:val="008F030E"/>
    <w:rsid w:val="008F072E"/>
    <w:rsid w:val="008F0C8F"/>
    <w:rsid w:val="008F1F49"/>
    <w:rsid w:val="008F339A"/>
    <w:rsid w:val="009008A9"/>
    <w:rsid w:val="00902696"/>
    <w:rsid w:val="009033CC"/>
    <w:rsid w:val="00904F29"/>
    <w:rsid w:val="00905062"/>
    <w:rsid w:val="009053C2"/>
    <w:rsid w:val="00905451"/>
    <w:rsid w:val="00910101"/>
    <w:rsid w:val="00914801"/>
    <w:rsid w:val="009151AC"/>
    <w:rsid w:val="00915D9E"/>
    <w:rsid w:val="00916521"/>
    <w:rsid w:val="00917683"/>
    <w:rsid w:val="00917B77"/>
    <w:rsid w:val="00922BBF"/>
    <w:rsid w:val="00922E1F"/>
    <w:rsid w:val="00923924"/>
    <w:rsid w:val="00926C4D"/>
    <w:rsid w:val="00927AAE"/>
    <w:rsid w:val="009309B7"/>
    <w:rsid w:val="009361B1"/>
    <w:rsid w:val="009361BF"/>
    <w:rsid w:val="009409D6"/>
    <w:rsid w:val="00940B42"/>
    <w:rsid w:val="00940F7F"/>
    <w:rsid w:val="00941421"/>
    <w:rsid w:val="009421AC"/>
    <w:rsid w:val="009444F6"/>
    <w:rsid w:val="00944701"/>
    <w:rsid w:val="00945A25"/>
    <w:rsid w:val="00946169"/>
    <w:rsid w:val="009475F0"/>
    <w:rsid w:val="00947FA5"/>
    <w:rsid w:val="00951945"/>
    <w:rsid w:val="00952609"/>
    <w:rsid w:val="009579FB"/>
    <w:rsid w:val="009602FA"/>
    <w:rsid w:val="00961704"/>
    <w:rsid w:val="0096235E"/>
    <w:rsid w:val="00962A2A"/>
    <w:rsid w:val="00963471"/>
    <w:rsid w:val="00965CE5"/>
    <w:rsid w:val="0096683A"/>
    <w:rsid w:val="009714B5"/>
    <w:rsid w:val="00971CBA"/>
    <w:rsid w:val="00972202"/>
    <w:rsid w:val="009777E9"/>
    <w:rsid w:val="009806D8"/>
    <w:rsid w:val="0098274E"/>
    <w:rsid w:val="0098382F"/>
    <w:rsid w:val="00983B50"/>
    <w:rsid w:val="009850E3"/>
    <w:rsid w:val="00994094"/>
    <w:rsid w:val="00994F18"/>
    <w:rsid w:val="00995F90"/>
    <w:rsid w:val="009978AB"/>
    <w:rsid w:val="009A1754"/>
    <w:rsid w:val="009A1A65"/>
    <w:rsid w:val="009A3127"/>
    <w:rsid w:val="009A3590"/>
    <w:rsid w:val="009A3D55"/>
    <w:rsid w:val="009B2895"/>
    <w:rsid w:val="009B34E9"/>
    <w:rsid w:val="009B5669"/>
    <w:rsid w:val="009B6397"/>
    <w:rsid w:val="009C11C6"/>
    <w:rsid w:val="009C1635"/>
    <w:rsid w:val="009C300A"/>
    <w:rsid w:val="009C3439"/>
    <w:rsid w:val="009C344A"/>
    <w:rsid w:val="009C422D"/>
    <w:rsid w:val="009C44BF"/>
    <w:rsid w:val="009C46B0"/>
    <w:rsid w:val="009C7535"/>
    <w:rsid w:val="009C7762"/>
    <w:rsid w:val="009C7FF0"/>
    <w:rsid w:val="009D0D32"/>
    <w:rsid w:val="009D0FAA"/>
    <w:rsid w:val="009D13C7"/>
    <w:rsid w:val="009D169E"/>
    <w:rsid w:val="009D257A"/>
    <w:rsid w:val="009D36B5"/>
    <w:rsid w:val="009D5E5E"/>
    <w:rsid w:val="009D6748"/>
    <w:rsid w:val="009D7B33"/>
    <w:rsid w:val="009E0005"/>
    <w:rsid w:val="009E217F"/>
    <w:rsid w:val="009E33F1"/>
    <w:rsid w:val="009F0D5E"/>
    <w:rsid w:val="009F1E85"/>
    <w:rsid w:val="009F2086"/>
    <w:rsid w:val="009F5000"/>
    <w:rsid w:val="009F5F2B"/>
    <w:rsid w:val="009F7AC8"/>
    <w:rsid w:val="00A00973"/>
    <w:rsid w:val="00A0192E"/>
    <w:rsid w:val="00A060E1"/>
    <w:rsid w:val="00A10287"/>
    <w:rsid w:val="00A11ABF"/>
    <w:rsid w:val="00A11D14"/>
    <w:rsid w:val="00A12879"/>
    <w:rsid w:val="00A1587A"/>
    <w:rsid w:val="00A16723"/>
    <w:rsid w:val="00A16781"/>
    <w:rsid w:val="00A173D0"/>
    <w:rsid w:val="00A1776D"/>
    <w:rsid w:val="00A201B5"/>
    <w:rsid w:val="00A209FB"/>
    <w:rsid w:val="00A27651"/>
    <w:rsid w:val="00A332F0"/>
    <w:rsid w:val="00A3347D"/>
    <w:rsid w:val="00A33B49"/>
    <w:rsid w:val="00A34AAA"/>
    <w:rsid w:val="00A35499"/>
    <w:rsid w:val="00A366AE"/>
    <w:rsid w:val="00A40352"/>
    <w:rsid w:val="00A406D4"/>
    <w:rsid w:val="00A407AE"/>
    <w:rsid w:val="00A432DA"/>
    <w:rsid w:val="00A45059"/>
    <w:rsid w:val="00A46FDA"/>
    <w:rsid w:val="00A50CDA"/>
    <w:rsid w:val="00A50CEF"/>
    <w:rsid w:val="00A51010"/>
    <w:rsid w:val="00A53064"/>
    <w:rsid w:val="00A54A55"/>
    <w:rsid w:val="00A56753"/>
    <w:rsid w:val="00A567AF"/>
    <w:rsid w:val="00A576C0"/>
    <w:rsid w:val="00A61287"/>
    <w:rsid w:val="00A619F2"/>
    <w:rsid w:val="00A678E4"/>
    <w:rsid w:val="00A702D2"/>
    <w:rsid w:val="00A71562"/>
    <w:rsid w:val="00A715EB"/>
    <w:rsid w:val="00A71C72"/>
    <w:rsid w:val="00A74299"/>
    <w:rsid w:val="00A757DA"/>
    <w:rsid w:val="00A75F18"/>
    <w:rsid w:val="00A76E7D"/>
    <w:rsid w:val="00A77BE6"/>
    <w:rsid w:val="00A845B5"/>
    <w:rsid w:val="00A8515C"/>
    <w:rsid w:val="00A856E2"/>
    <w:rsid w:val="00A878E1"/>
    <w:rsid w:val="00A91220"/>
    <w:rsid w:val="00A9128A"/>
    <w:rsid w:val="00A9269D"/>
    <w:rsid w:val="00A93A94"/>
    <w:rsid w:val="00AA0791"/>
    <w:rsid w:val="00AA0FDA"/>
    <w:rsid w:val="00AA116F"/>
    <w:rsid w:val="00AA11DB"/>
    <w:rsid w:val="00AA12F7"/>
    <w:rsid w:val="00AA1748"/>
    <w:rsid w:val="00AA1983"/>
    <w:rsid w:val="00AA1C64"/>
    <w:rsid w:val="00AA20A8"/>
    <w:rsid w:val="00AA6EB9"/>
    <w:rsid w:val="00AB0C0D"/>
    <w:rsid w:val="00AB11D3"/>
    <w:rsid w:val="00AB11E0"/>
    <w:rsid w:val="00AB37FE"/>
    <w:rsid w:val="00AB40B9"/>
    <w:rsid w:val="00AB578A"/>
    <w:rsid w:val="00AB5C67"/>
    <w:rsid w:val="00AC0891"/>
    <w:rsid w:val="00AC281D"/>
    <w:rsid w:val="00AC2A49"/>
    <w:rsid w:val="00AC335D"/>
    <w:rsid w:val="00AC3940"/>
    <w:rsid w:val="00AC625B"/>
    <w:rsid w:val="00AC6FA3"/>
    <w:rsid w:val="00AD10CE"/>
    <w:rsid w:val="00AD38BF"/>
    <w:rsid w:val="00AE16D8"/>
    <w:rsid w:val="00AE28CB"/>
    <w:rsid w:val="00AE328A"/>
    <w:rsid w:val="00AE3B9B"/>
    <w:rsid w:val="00AE3DA8"/>
    <w:rsid w:val="00AE500D"/>
    <w:rsid w:val="00AE7764"/>
    <w:rsid w:val="00AE799F"/>
    <w:rsid w:val="00AE7EE8"/>
    <w:rsid w:val="00AF0644"/>
    <w:rsid w:val="00AF73D5"/>
    <w:rsid w:val="00B0075E"/>
    <w:rsid w:val="00B01185"/>
    <w:rsid w:val="00B01497"/>
    <w:rsid w:val="00B01DF0"/>
    <w:rsid w:val="00B01ED7"/>
    <w:rsid w:val="00B0390D"/>
    <w:rsid w:val="00B03DC0"/>
    <w:rsid w:val="00B04DA1"/>
    <w:rsid w:val="00B05709"/>
    <w:rsid w:val="00B06477"/>
    <w:rsid w:val="00B1077D"/>
    <w:rsid w:val="00B1235F"/>
    <w:rsid w:val="00B12EDD"/>
    <w:rsid w:val="00B179C0"/>
    <w:rsid w:val="00B21926"/>
    <w:rsid w:val="00B224E8"/>
    <w:rsid w:val="00B224F7"/>
    <w:rsid w:val="00B260BC"/>
    <w:rsid w:val="00B26ECB"/>
    <w:rsid w:val="00B27A56"/>
    <w:rsid w:val="00B27FF6"/>
    <w:rsid w:val="00B304DB"/>
    <w:rsid w:val="00B31942"/>
    <w:rsid w:val="00B34323"/>
    <w:rsid w:val="00B34B49"/>
    <w:rsid w:val="00B35DBB"/>
    <w:rsid w:val="00B3676C"/>
    <w:rsid w:val="00B37B23"/>
    <w:rsid w:val="00B40491"/>
    <w:rsid w:val="00B40EBF"/>
    <w:rsid w:val="00B41CF2"/>
    <w:rsid w:val="00B422D2"/>
    <w:rsid w:val="00B42A76"/>
    <w:rsid w:val="00B43662"/>
    <w:rsid w:val="00B45310"/>
    <w:rsid w:val="00B45615"/>
    <w:rsid w:val="00B45F21"/>
    <w:rsid w:val="00B46BC1"/>
    <w:rsid w:val="00B46D11"/>
    <w:rsid w:val="00B4752B"/>
    <w:rsid w:val="00B516E1"/>
    <w:rsid w:val="00B5350E"/>
    <w:rsid w:val="00B5362B"/>
    <w:rsid w:val="00B5378B"/>
    <w:rsid w:val="00B56B09"/>
    <w:rsid w:val="00B57032"/>
    <w:rsid w:val="00B57901"/>
    <w:rsid w:val="00B61857"/>
    <w:rsid w:val="00B62136"/>
    <w:rsid w:val="00B62263"/>
    <w:rsid w:val="00B626E4"/>
    <w:rsid w:val="00B64FB6"/>
    <w:rsid w:val="00B65356"/>
    <w:rsid w:val="00B653C3"/>
    <w:rsid w:val="00B655F8"/>
    <w:rsid w:val="00B66C61"/>
    <w:rsid w:val="00B67431"/>
    <w:rsid w:val="00B70C58"/>
    <w:rsid w:val="00B70EBB"/>
    <w:rsid w:val="00B74083"/>
    <w:rsid w:val="00B75759"/>
    <w:rsid w:val="00B76958"/>
    <w:rsid w:val="00B76A3C"/>
    <w:rsid w:val="00B77BB3"/>
    <w:rsid w:val="00B80A84"/>
    <w:rsid w:val="00B83CCF"/>
    <w:rsid w:val="00B85F99"/>
    <w:rsid w:val="00B90365"/>
    <w:rsid w:val="00B93951"/>
    <w:rsid w:val="00B9426B"/>
    <w:rsid w:val="00B94A5C"/>
    <w:rsid w:val="00B94CB1"/>
    <w:rsid w:val="00B953AB"/>
    <w:rsid w:val="00B96AEA"/>
    <w:rsid w:val="00BA04F4"/>
    <w:rsid w:val="00BA3327"/>
    <w:rsid w:val="00BA4FBB"/>
    <w:rsid w:val="00BA65E2"/>
    <w:rsid w:val="00BA7A79"/>
    <w:rsid w:val="00BB015D"/>
    <w:rsid w:val="00BB03E5"/>
    <w:rsid w:val="00BB18F5"/>
    <w:rsid w:val="00BB28C0"/>
    <w:rsid w:val="00BB2957"/>
    <w:rsid w:val="00BB3931"/>
    <w:rsid w:val="00BB4347"/>
    <w:rsid w:val="00BB4D14"/>
    <w:rsid w:val="00BB6310"/>
    <w:rsid w:val="00BB7F57"/>
    <w:rsid w:val="00BC002B"/>
    <w:rsid w:val="00BC0EA9"/>
    <w:rsid w:val="00BC1562"/>
    <w:rsid w:val="00BC1D4A"/>
    <w:rsid w:val="00BC3723"/>
    <w:rsid w:val="00BC4465"/>
    <w:rsid w:val="00BC4AD7"/>
    <w:rsid w:val="00BC4B4E"/>
    <w:rsid w:val="00BC6EBA"/>
    <w:rsid w:val="00BC732B"/>
    <w:rsid w:val="00BD0077"/>
    <w:rsid w:val="00BD1C0E"/>
    <w:rsid w:val="00BD4F10"/>
    <w:rsid w:val="00BD5A84"/>
    <w:rsid w:val="00BD622E"/>
    <w:rsid w:val="00BD7DCB"/>
    <w:rsid w:val="00BE154D"/>
    <w:rsid w:val="00BE3B40"/>
    <w:rsid w:val="00BE3CF5"/>
    <w:rsid w:val="00BE3ED5"/>
    <w:rsid w:val="00BE4648"/>
    <w:rsid w:val="00BE6893"/>
    <w:rsid w:val="00BE6DEA"/>
    <w:rsid w:val="00BF0205"/>
    <w:rsid w:val="00BF2D0B"/>
    <w:rsid w:val="00BF3655"/>
    <w:rsid w:val="00BF4A00"/>
    <w:rsid w:val="00BF548F"/>
    <w:rsid w:val="00BF59CC"/>
    <w:rsid w:val="00BF5F12"/>
    <w:rsid w:val="00BF6927"/>
    <w:rsid w:val="00C0092C"/>
    <w:rsid w:val="00C03FC4"/>
    <w:rsid w:val="00C040CF"/>
    <w:rsid w:val="00C049F4"/>
    <w:rsid w:val="00C053A3"/>
    <w:rsid w:val="00C058FF"/>
    <w:rsid w:val="00C0622E"/>
    <w:rsid w:val="00C063F1"/>
    <w:rsid w:val="00C14290"/>
    <w:rsid w:val="00C1452F"/>
    <w:rsid w:val="00C14677"/>
    <w:rsid w:val="00C15F03"/>
    <w:rsid w:val="00C167C7"/>
    <w:rsid w:val="00C16F30"/>
    <w:rsid w:val="00C17E8E"/>
    <w:rsid w:val="00C20024"/>
    <w:rsid w:val="00C2102A"/>
    <w:rsid w:val="00C225E6"/>
    <w:rsid w:val="00C2284C"/>
    <w:rsid w:val="00C233B6"/>
    <w:rsid w:val="00C23A71"/>
    <w:rsid w:val="00C25A14"/>
    <w:rsid w:val="00C27692"/>
    <w:rsid w:val="00C27A85"/>
    <w:rsid w:val="00C27BDB"/>
    <w:rsid w:val="00C27DA1"/>
    <w:rsid w:val="00C32EE9"/>
    <w:rsid w:val="00C330E3"/>
    <w:rsid w:val="00C33E3A"/>
    <w:rsid w:val="00C34379"/>
    <w:rsid w:val="00C355B5"/>
    <w:rsid w:val="00C35678"/>
    <w:rsid w:val="00C371B9"/>
    <w:rsid w:val="00C37242"/>
    <w:rsid w:val="00C37A49"/>
    <w:rsid w:val="00C40CF4"/>
    <w:rsid w:val="00C41006"/>
    <w:rsid w:val="00C429AD"/>
    <w:rsid w:val="00C431E9"/>
    <w:rsid w:val="00C43D1F"/>
    <w:rsid w:val="00C4526E"/>
    <w:rsid w:val="00C45878"/>
    <w:rsid w:val="00C5291D"/>
    <w:rsid w:val="00C52BE6"/>
    <w:rsid w:val="00C52CE5"/>
    <w:rsid w:val="00C557EE"/>
    <w:rsid w:val="00C55BB4"/>
    <w:rsid w:val="00C56D16"/>
    <w:rsid w:val="00C56E83"/>
    <w:rsid w:val="00C5735E"/>
    <w:rsid w:val="00C60A4C"/>
    <w:rsid w:val="00C61975"/>
    <w:rsid w:val="00C65B0F"/>
    <w:rsid w:val="00C6644C"/>
    <w:rsid w:val="00C66EA3"/>
    <w:rsid w:val="00C675FB"/>
    <w:rsid w:val="00C6774A"/>
    <w:rsid w:val="00C70E1C"/>
    <w:rsid w:val="00C712AC"/>
    <w:rsid w:val="00C74307"/>
    <w:rsid w:val="00C76776"/>
    <w:rsid w:val="00C77229"/>
    <w:rsid w:val="00C8064C"/>
    <w:rsid w:val="00C814B8"/>
    <w:rsid w:val="00C851B6"/>
    <w:rsid w:val="00C868D5"/>
    <w:rsid w:val="00C87978"/>
    <w:rsid w:val="00C90B63"/>
    <w:rsid w:val="00C91DD1"/>
    <w:rsid w:val="00C93253"/>
    <w:rsid w:val="00C9382C"/>
    <w:rsid w:val="00C93C3C"/>
    <w:rsid w:val="00C93D3B"/>
    <w:rsid w:val="00C96989"/>
    <w:rsid w:val="00CA17AB"/>
    <w:rsid w:val="00CA2645"/>
    <w:rsid w:val="00CA3138"/>
    <w:rsid w:val="00CA32DA"/>
    <w:rsid w:val="00CA36BC"/>
    <w:rsid w:val="00CA3ECB"/>
    <w:rsid w:val="00CA483F"/>
    <w:rsid w:val="00CA4CBD"/>
    <w:rsid w:val="00CA6A8B"/>
    <w:rsid w:val="00CA6D4C"/>
    <w:rsid w:val="00CA6F75"/>
    <w:rsid w:val="00CA7609"/>
    <w:rsid w:val="00CB3A9D"/>
    <w:rsid w:val="00CB4BA6"/>
    <w:rsid w:val="00CB6254"/>
    <w:rsid w:val="00CB63C2"/>
    <w:rsid w:val="00CB6475"/>
    <w:rsid w:val="00CB6E1C"/>
    <w:rsid w:val="00CC3E9D"/>
    <w:rsid w:val="00CC40E3"/>
    <w:rsid w:val="00CC4540"/>
    <w:rsid w:val="00CC46A5"/>
    <w:rsid w:val="00CC4A01"/>
    <w:rsid w:val="00CC5FBC"/>
    <w:rsid w:val="00CC6CF8"/>
    <w:rsid w:val="00CC73BD"/>
    <w:rsid w:val="00CD1556"/>
    <w:rsid w:val="00CD29DD"/>
    <w:rsid w:val="00CD7318"/>
    <w:rsid w:val="00CE0005"/>
    <w:rsid w:val="00CE0103"/>
    <w:rsid w:val="00CE0441"/>
    <w:rsid w:val="00CE09BC"/>
    <w:rsid w:val="00CE0DCE"/>
    <w:rsid w:val="00CE404B"/>
    <w:rsid w:val="00CE452B"/>
    <w:rsid w:val="00CE540A"/>
    <w:rsid w:val="00CE5744"/>
    <w:rsid w:val="00CF6847"/>
    <w:rsid w:val="00CF7499"/>
    <w:rsid w:val="00D026E7"/>
    <w:rsid w:val="00D0312F"/>
    <w:rsid w:val="00D051AB"/>
    <w:rsid w:val="00D05C6E"/>
    <w:rsid w:val="00D06255"/>
    <w:rsid w:val="00D06F83"/>
    <w:rsid w:val="00D07102"/>
    <w:rsid w:val="00D105C1"/>
    <w:rsid w:val="00D11770"/>
    <w:rsid w:val="00D14A34"/>
    <w:rsid w:val="00D14CE8"/>
    <w:rsid w:val="00D16DB8"/>
    <w:rsid w:val="00D17C73"/>
    <w:rsid w:val="00D17EBF"/>
    <w:rsid w:val="00D208DC"/>
    <w:rsid w:val="00D22FEA"/>
    <w:rsid w:val="00D232E2"/>
    <w:rsid w:val="00D2460F"/>
    <w:rsid w:val="00D24749"/>
    <w:rsid w:val="00D24FB0"/>
    <w:rsid w:val="00D25952"/>
    <w:rsid w:val="00D2637E"/>
    <w:rsid w:val="00D2652A"/>
    <w:rsid w:val="00D27F50"/>
    <w:rsid w:val="00D30E0D"/>
    <w:rsid w:val="00D327CD"/>
    <w:rsid w:val="00D334AC"/>
    <w:rsid w:val="00D335F0"/>
    <w:rsid w:val="00D33A24"/>
    <w:rsid w:val="00D33C4F"/>
    <w:rsid w:val="00D342C1"/>
    <w:rsid w:val="00D34694"/>
    <w:rsid w:val="00D3506E"/>
    <w:rsid w:val="00D3757F"/>
    <w:rsid w:val="00D408A4"/>
    <w:rsid w:val="00D40997"/>
    <w:rsid w:val="00D40E97"/>
    <w:rsid w:val="00D41407"/>
    <w:rsid w:val="00D428D9"/>
    <w:rsid w:val="00D4414A"/>
    <w:rsid w:val="00D469CC"/>
    <w:rsid w:val="00D46E4B"/>
    <w:rsid w:val="00D50617"/>
    <w:rsid w:val="00D50CE1"/>
    <w:rsid w:val="00D51187"/>
    <w:rsid w:val="00D53879"/>
    <w:rsid w:val="00D615B5"/>
    <w:rsid w:val="00D62B9B"/>
    <w:rsid w:val="00D63890"/>
    <w:rsid w:val="00D64725"/>
    <w:rsid w:val="00D654B6"/>
    <w:rsid w:val="00D6595B"/>
    <w:rsid w:val="00D663C8"/>
    <w:rsid w:val="00D666AA"/>
    <w:rsid w:val="00D67D6E"/>
    <w:rsid w:val="00D711FA"/>
    <w:rsid w:val="00D714F7"/>
    <w:rsid w:val="00D71D88"/>
    <w:rsid w:val="00D7239E"/>
    <w:rsid w:val="00D73002"/>
    <w:rsid w:val="00D74577"/>
    <w:rsid w:val="00D74644"/>
    <w:rsid w:val="00D76D43"/>
    <w:rsid w:val="00D803EC"/>
    <w:rsid w:val="00D8140F"/>
    <w:rsid w:val="00D8212D"/>
    <w:rsid w:val="00D83358"/>
    <w:rsid w:val="00D85DB3"/>
    <w:rsid w:val="00D87525"/>
    <w:rsid w:val="00D92136"/>
    <w:rsid w:val="00D924A1"/>
    <w:rsid w:val="00D9348E"/>
    <w:rsid w:val="00D970A8"/>
    <w:rsid w:val="00DA2745"/>
    <w:rsid w:val="00DA586F"/>
    <w:rsid w:val="00DB3922"/>
    <w:rsid w:val="00DB468F"/>
    <w:rsid w:val="00DB6955"/>
    <w:rsid w:val="00DB7D74"/>
    <w:rsid w:val="00DC0341"/>
    <w:rsid w:val="00DC046C"/>
    <w:rsid w:val="00DC47EC"/>
    <w:rsid w:val="00DC5BAD"/>
    <w:rsid w:val="00DD1376"/>
    <w:rsid w:val="00DD3061"/>
    <w:rsid w:val="00DD3961"/>
    <w:rsid w:val="00DD55AF"/>
    <w:rsid w:val="00DD5FD5"/>
    <w:rsid w:val="00DE14E3"/>
    <w:rsid w:val="00DE3344"/>
    <w:rsid w:val="00DF0A7B"/>
    <w:rsid w:val="00DF320A"/>
    <w:rsid w:val="00DF5AEF"/>
    <w:rsid w:val="00E00283"/>
    <w:rsid w:val="00E016BC"/>
    <w:rsid w:val="00E0376E"/>
    <w:rsid w:val="00E04F07"/>
    <w:rsid w:val="00E10717"/>
    <w:rsid w:val="00E11B48"/>
    <w:rsid w:val="00E133AF"/>
    <w:rsid w:val="00E14BBE"/>
    <w:rsid w:val="00E165AA"/>
    <w:rsid w:val="00E176EF"/>
    <w:rsid w:val="00E208B7"/>
    <w:rsid w:val="00E25604"/>
    <w:rsid w:val="00E259D0"/>
    <w:rsid w:val="00E30092"/>
    <w:rsid w:val="00E31006"/>
    <w:rsid w:val="00E31082"/>
    <w:rsid w:val="00E310C3"/>
    <w:rsid w:val="00E32678"/>
    <w:rsid w:val="00E32739"/>
    <w:rsid w:val="00E344AB"/>
    <w:rsid w:val="00E37906"/>
    <w:rsid w:val="00E40D54"/>
    <w:rsid w:val="00E4128B"/>
    <w:rsid w:val="00E45322"/>
    <w:rsid w:val="00E45BFF"/>
    <w:rsid w:val="00E4611B"/>
    <w:rsid w:val="00E47324"/>
    <w:rsid w:val="00E50064"/>
    <w:rsid w:val="00E50565"/>
    <w:rsid w:val="00E50966"/>
    <w:rsid w:val="00E53015"/>
    <w:rsid w:val="00E53D8C"/>
    <w:rsid w:val="00E544E1"/>
    <w:rsid w:val="00E571E2"/>
    <w:rsid w:val="00E606B4"/>
    <w:rsid w:val="00E62E42"/>
    <w:rsid w:val="00E64766"/>
    <w:rsid w:val="00E67850"/>
    <w:rsid w:val="00E725A2"/>
    <w:rsid w:val="00E73A24"/>
    <w:rsid w:val="00E749C7"/>
    <w:rsid w:val="00E75C12"/>
    <w:rsid w:val="00E770CE"/>
    <w:rsid w:val="00E80065"/>
    <w:rsid w:val="00E80CCD"/>
    <w:rsid w:val="00E80F09"/>
    <w:rsid w:val="00E83D34"/>
    <w:rsid w:val="00E84649"/>
    <w:rsid w:val="00E84E6D"/>
    <w:rsid w:val="00E90EAB"/>
    <w:rsid w:val="00E92299"/>
    <w:rsid w:val="00E94253"/>
    <w:rsid w:val="00E94590"/>
    <w:rsid w:val="00E94ACD"/>
    <w:rsid w:val="00E96064"/>
    <w:rsid w:val="00E971D2"/>
    <w:rsid w:val="00E974B1"/>
    <w:rsid w:val="00EA1187"/>
    <w:rsid w:val="00EA1759"/>
    <w:rsid w:val="00EA2179"/>
    <w:rsid w:val="00EA6873"/>
    <w:rsid w:val="00EA6E87"/>
    <w:rsid w:val="00EB38D1"/>
    <w:rsid w:val="00EB4F5C"/>
    <w:rsid w:val="00EC06BC"/>
    <w:rsid w:val="00EC06D3"/>
    <w:rsid w:val="00EC0885"/>
    <w:rsid w:val="00EC1216"/>
    <w:rsid w:val="00EC1966"/>
    <w:rsid w:val="00EC2795"/>
    <w:rsid w:val="00EC4AD0"/>
    <w:rsid w:val="00EC5746"/>
    <w:rsid w:val="00EC7459"/>
    <w:rsid w:val="00ED3386"/>
    <w:rsid w:val="00ED3441"/>
    <w:rsid w:val="00ED38CD"/>
    <w:rsid w:val="00ED532B"/>
    <w:rsid w:val="00ED6EDF"/>
    <w:rsid w:val="00EE1D68"/>
    <w:rsid w:val="00EE20AA"/>
    <w:rsid w:val="00EE50D8"/>
    <w:rsid w:val="00EE59CF"/>
    <w:rsid w:val="00EE6E24"/>
    <w:rsid w:val="00EE7D58"/>
    <w:rsid w:val="00EF0717"/>
    <w:rsid w:val="00EF248B"/>
    <w:rsid w:val="00EF3088"/>
    <w:rsid w:val="00EF3CAD"/>
    <w:rsid w:val="00EF60AD"/>
    <w:rsid w:val="00EF66CE"/>
    <w:rsid w:val="00F00B85"/>
    <w:rsid w:val="00F00DE0"/>
    <w:rsid w:val="00F019ED"/>
    <w:rsid w:val="00F01A39"/>
    <w:rsid w:val="00F03ADF"/>
    <w:rsid w:val="00F0437A"/>
    <w:rsid w:val="00F04829"/>
    <w:rsid w:val="00F04831"/>
    <w:rsid w:val="00F05CCC"/>
    <w:rsid w:val="00F06137"/>
    <w:rsid w:val="00F10B98"/>
    <w:rsid w:val="00F10E70"/>
    <w:rsid w:val="00F1297A"/>
    <w:rsid w:val="00F12F25"/>
    <w:rsid w:val="00F148F9"/>
    <w:rsid w:val="00F15D05"/>
    <w:rsid w:val="00F178CC"/>
    <w:rsid w:val="00F208C2"/>
    <w:rsid w:val="00F20C04"/>
    <w:rsid w:val="00F216E1"/>
    <w:rsid w:val="00F22599"/>
    <w:rsid w:val="00F22A76"/>
    <w:rsid w:val="00F22B08"/>
    <w:rsid w:val="00F22DDD"/>
    <w:rsid w:val="00F235A7"/>
    <w:rsid w:val="00F238F0"/>
    <w:rsid w:val="00F241FA"/>
    <w:rsid w:val="00F26A3B"/>
    <w:rsid w:val="00F271C5"/>
    <w:rsid w:val="00F30137"/>
    <w:rsid w:val="00F31A70"/>
    <w:rsid w:val="00F325CC"/>
    <w:rsid w:val="00F328F5"/>
    <w:rsid w:val="00F3298E"/>
    <w:rsid w:val="00F32F8F"/>
    <w:rsid w:val="00F33C63"/>
    <w:rsid w:val="00F3424F"/>
    <w:rsid w:val="00F34B1B"/>
    <w:rsid w:val="00F35A5A"/>
    <w:rsid w:val="00F361FA"/>
    <w:rsid w:val="00F37C67"/>
    <w:rsid w:val="00F40E50"/>
    <w:rsid w:val="00F42276"/>
    <w:rsid w:val="00F42538"/>
    <w:rsid w:val="00F428B2"/>
    <w:rsid w:val="00F428D8"/>
    <w:rsid w:val="00F42A52"/>
    <w:rsid w:val="00F42FC4"/>
    <w:rsid w:val="00F4367A"/>
    <w:rsid w:val="00F448BB"/>
    <w:rsid w:val="00F50962"/>
    <w:rsid w:val="00F53B50"/>
    <w:rsid w:val="00F54422"/>
    <w:rsid w:val="00F548C7"/>
    <w:rsid w:val="00F54945"/>
    <w:rsid w:val="00F57632"/>
    <w:rsid w:val="00F607DF"/>
    <w:rsid w:val="00F65517"/>
    <w:rsid w:val="00F6591F"/>
    <w:rsid w:val="00F65D30"/>
    <w:rsid w:val="00F71309"/>
    <w:rsid w:val="00F719BA"/>
    <w:rsid w:val="00F72CCA"/>
    <w:rsid w:val="00F74C9C"/>
    <w:rsid w:val="00F74D10"/>
    <w:rsid w:val="00F77BD9"/>
    <w:rsid w:val="00F80438"/>
    <w:rsid w:val="00F81F43"/>
    <w:rsid w:val="00F83178"/>
    <w:rsid w:val="00F83B52"/>
    <w:rsid w:val="00F83BE7"/>
    <w:rsid w:val="00F8401F"/>
    <w:rsid w:val="00F858C8"/>
    <w:rsid w:val="00F90607"/>
    <w:rsid w:val="00F90F21"/>
    <w:rsid w:val="00F953F7"/>
    <w:rsid w:val="00F95470"/>
    <w:rsid w:val="00F9659D"/>
    <w:rsid w:val="00F96A0A"/>
    <w:rsid w:val="00F96A7D"/>
    <w:rsid w:val="00F96CF2"/>
    <w:rsid w:val="00FA07DF"/>
    <w:rsid w:val="00FA1DD6"/>
    <w:rsid w:val="00FA211A"/>
    <w:rsid w:val="00FA53F2"/>
    <w:rsid w:val="00FB23B0"/>
    <w:rsid w:val="00FB4926"/>
    <w:rsid w:val="00FB53E5"/>
    <w:rsid w:val="00FB5821"/>
    <w:rsid w:val="00FB72AF"/>
    <w:rsid w:val="00FC3A4F"/>
    <w:rsid w:val="00FC6DB3"/>
    <w:rsid w:val="00FC74B6"/>
    <w:rsid w:val="00FC7EC7"/>
    <w:rsid w:val="00FD050C"/>
    <w:rsid w:val="00FD276F"/>
    <w:rsid w:val="00FD4319"/>
    <w:rsid w:val="00FD43B6"/>
    <w:rsid w:val="00FD4C6D"/>
    <w:rsid w:val="00FD4D58"/>
    <w:rsid w:val="00FD663B"/>
    <w:rsid w:val="00FE0057"/>
    <w:rsid w:val="00FE4DEC"/>
    <w:rsid w:val="00FE5302"/>
    <w:rsid w:val="00FF0935"/>
    <w:rsid w:val="00FF1177"/>
    <w:rsid w:val="00FF153D"/>
    <w:rsid w:val="00FF1D2A"/>
    <w:rsid w:val="00FF29D2"/>
    <w:rsid w:val="00FF49B0"/>
    <w:rsid w:val="00FF54EF"/>
    <w:rsid w:val="00FF5BD8"/>
    <w:rsid w:val="00FF6C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7A23"/>
  <w15:chartTrackingRefBased/>
  <w15:docId w15:val="{0BDE486D-A9D9-4828-AA16-148FEC73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5C62"/>
    <w:pPr>
      <w:spacing w:after="0" w:line="240" w:lineRule="auto"/>
    </w:pPr>
    <w:rPr>
      <w:rFonts w:ascii="Times New Roman" w:hAnsi="Times New Roman" w:cs="Times New Roman"/>
      <w:sz w:val="24"/>
      <w:szCs w:val="24"/>
      <w:lang w:eastAsia="es-ES"/>
    </w:rPr>
  </w:style>
  <w:style w:type="paragraph" w:styleId="Ttulo1">
    <w:name w:val="heading 1"/>
    <w:basedOn w:val="Normal"/>
    <w:link w:val="Ttulo1Car"/>
    <w:uiPriority w:val="1"/>
    <w:qFormat/>
    <w:rsid w:val="00121CF6"/>
    <w:pPr>
      <w:widowControl w:val="0"/>
      <w:autoSpaceDE w:val="0"/>
      <w:autoSpaceDN w:val="0"/>
      <w:ind w:left="1401"/>
      <w:outlineLvl w:val="0"/>
    </w:pPr>
    <w:rPr>
      <w:rFonts w:ascii="Arial" w:eastAsia="Arial" w:hAnsi="Arial" w:cs="Arial"/>
      <w:b/>
      <w:bCs/>
      <w:lang w:val="es-ES" w:eastAsia="en-US"/>
    </w:rPr>
  </w:style>
  <w:style w:type="paragraph" w:styleId="Ttulo3">
    <w:name w:val="heading 3"/>
    <w:basedOn w:val="Normal"/>
    <w:next w:val="Normal"/>
    <w:link w:val="Ttulo3Car"/>
    <w:uiPriority w:val="9"/>
    <w:semiHidden/>
    <w:unhideWhenUsed/>
    <w:qFormat/>
    <w:rsid w:val="0040083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48F9"/>
    <w:pPr>
      <w:spacing w:after="0" w:line="240" w:lineRule="auto"/>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121CF6"/>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unhideWhenUsed/>
    <w:rsid w:val="00685568"/>
    <w:rPr>
      <w:color w:val="0000FF"/>
      <w:u w:val="single"/>
    </w:rPr>
  </w:style>
  <w:style w:type="paragraph" w:styleId="Encabezado">
    <w:name w:val="header"/>
    <w:basedOn w:val="Normal"/>
    <w:link w:val="EncabezadoCar"/>
    <w:uiPriority w:val="99"/>
    <w:unhideWhenUsed/>
    <w:rsid w:val="00E133AF"/>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133AF"/>
  </w:style>
  <w:style w:type="paragraph" w:styleId="Piedepgina">
    <w:name w:val="footer"/>
    <w:basedOn w:val="Normal"/>
    <w:link w:val="PiedepginaCar"/>
    <w:uiPriority w:val="99"/>
    <w:unhideWhenUsed/>
    <w:rsid w:val="00E133AF"/>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133AF"/>
  </w:style>
  <w:style w:type="paragraph" w:customStyle="1" w:styleId="Default">
    <w:name w:val="Default"/>
    <w:rsid w:val="00255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255564"/>
    <w:pPr>
      <w:spacing w:line="231" w:lineRule="atLeast"/>
    </w:pPr>
    <w:rPr>
      <w:color w:val="auto"/>
    </w:rPr>
  </w:style>
  <w:style w:type="character" w:customStyle="1" w:styleId="A11">
    <w:name w:val="A11"/>
    <w:uiPriority w:val="99"/>
    <w:rsid w:val="00255564"/>
    <w:rPr>
      <w:color w:val="000000"/>
      <w:sz w:val="18"/>
      <w:szCs w:val="18"/>
    </w:rPr>
  </w:style>
  <w:style w:type="paragraph" w:styleId="Textonotapie">
    <w:name w:val="footnote text"/>
    <w:basedOn w:val="Normal"/>
    <w:link w:val="TextonotapieCar"/>
    <w:uiPriority w:val="99"/>
    <w:semiHidden/>
    <w:unhideWhenUsed/>
    <w:rsid w:val="00434CC3"/>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34CC3"/>
    <w:rPr>
      <w:sz w:val="20"/>
      <w:szCs w:val="20"/>
    </w:rPr>
  </w:style>
  <w:style w:type="character" w:styleId="Refdenotaalpie">
    <w:name w:val="footnote reference"/>
    <w:basedOn w:val="Fuentedeprrafopredeter"/>
    <w:uiPriority w:val="99"/>
    <w:semiHidden/>
    <w:unhideWhenUsed/>
    <w:rsid w:val="00434CC3"/>
    <w:rPr>
      <w:vertAlign w:val="superscript"/>
    </w:rPr>
  </w:style>
  <w:style w:type="paragraph" w:styleId="NormalWeb">
    <w:name w:val="Normal (Web)"/>
    <w:basedOn w:val="Normal"/>
    <w:uiPriority w:val="99"/>
    <w:unhideWhenUsed/>
    <w:rsid w:val="009C7535"/>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9C7535"/>
    <w:rPr>
      <w:b/>
      <w:bCs/>
    </w:rPr>
  </w:style>
  <w:style w:type="character" w:styleId="nfasis">
    <w:name w:val="Emphasis"/>
    <w:basedOn w:val="Fuentedeprrafopredeter"/>
    <w:uiPriority w:val="20"/>
    <w:qFormat/>
    <w:rsid w:val="009C7535"/>
    <w:rPr>
      <w:i/>
      <w:iCs/>
    </w:rPr>
  </w:style>
  <w:style w:type="paragraph" w:styleId="Sinespaciado">
    <w:name w:val="No Spacing"/>
    <w:uiPriority w:val="1"/>
    <w:qFormat/>
    <w:rsid w:val="0040083E"/>
    <w:pPr>
      <w:spacing w:after="0" w:line="240" w:lineRule="auto"/>
    </w:pPr>
  </w:style>
  <w:style w:type="character" w:customStyle="1" w:styleId="Ttulo3Car">
    <w:name w:val="Título 3 Car"/>
    <w:basedOn w:val="Fuentedeprrafopredeter"/>
    <w:link w:val="Ttulo3"/>
    <w:uiPriority w:val="9"/>
    <w:semiHidden/>
    <w:rsid w:val="0040083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3773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3EC"/>
    <w:rPr>
      <w:rFonts w:ascii="Segoe UI" w:hAnsi="Segoe UI" w:cs="Segoe UI"/>
      <w:sz w:val="18"/>
      <w:szCs w:val="18"/>
    </w:rPr>
  </w:style>
  <w:style w:type="table" w:styleId="Tablanormal4">
    <w:name w:val="Plain Table 4"/>
    <w:basedOn w:val="Tablanormal"/>
    <w:uiPriority w:val="44"/>
    <w:rsid w:val="00F14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1"/>
    <w:rsid w:val="00121CF6"/>
    <w:rPr>
      <w:rFonts w:ascii="Arial" w:eastAsia="Arial" w:hAnsi="Arial" w:cs="Arial"/>
      <w:b/>
      <w:bCs/>
      <w:sz w:val="24"/>
      <w:szCs w:val="24"/>
      <w:lang w:val="es-ES"/>
    </w:rPr>
  </w:style>
  <w:style w:type="table" w:customStyle="1" w:styleId="TableNormal">
    <w:name w:val="Table Normal"/>
    <w:uiPriority w:val="2"/>
    <w:semiHidden/>
    <w:unhideWhenUsed/>
    <w:qFormat/>
    <w:rsid w:val="00121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1CF6"/>
    <w:pPr>
      <w:widowControl w:val="0"/>
      <w:autoSpaceDE w:val="0"/>
      <w:autoSpaceDN w:val="0"/>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121CF6"/>
    <w:rPr>
      <w:rFonts w:ascii="Arial" w:eastAsia="Arial" w:hAnsi="Arial" w:cs="Arial"/>
      <w:sz w:val="24"/>
      <w:szCs w:val="24"/>
      <w:lang w:val="es-ES"/>
    </w:rPr>
  </w:style>
  <w:style w:type="paragraph" w:customStyle="1" w:styleId="TableParagraph">
    <w:name w:val="Table Paragraph"/>
    <w:basedOn w:val="Normal"/>
    <w:uiPriority w:val="1"/>
    <w:qFormat/>
    <w:rsid w:val="00121CF6"/>
    <w:pPr>
      <w:widowControl w:val="0"/>
      <w:autoSpaceDE w:val="0"/>
      <w:autoSpaceDN w:val="0"/>
    </w:pPr>
    <w:rPr>
      <w:rFonts w:ascii="Arial" w:eastAsia="Arial" w:hAnsi="Arial" w:cs="Arial"/>
      <w:sz w:val="22"/>
      <w:szCs w:val="22"/>
      <w:lang w:val="es-ES" w:eastAsia="en-US"/>
    </w:rPr>
  </w:style>
  <w:style w:type="paragraph" w:styleId="Revisin">
    <w:name w:val="Revision"/>
    <w:hidden/>
    <w:uiPriority w:val="99"/>
    <w:semiHidden/>
    <w:rsid w:val="00121CF6"/>
    <w:pPr>
      <w:spacing w:after="0" w:line="240" w:lineRule="auto"/>
    </w:pPr>
  </w:style>
  <w:style w:type="character" w:styleId="Hipervnculovisitado">
    <w:name w:val="FollowedHyperlink"/>
    <w:basedOn w:val="Fuentedeprrafopredeter"/>
    <w:uiPriority w:val="99"/>
    <w:semiHidden/>
    <w:unhideWhenUsed/>
    <w:rsid w:val="00155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01305">
      <w:bodyDiv w:val="1"/>
      <w:marLeft w:val="0"/>
      <w:marRight w:val="0"/>
      <w:marTop w:val="0"/>
      <w:marBottom w:val="0"/>
      <w:divBdr>
        <w:top w:val="none" w:sz="0" w:space="0" w:color="auto"/>
        <w:left w:val="none" w:sz="0" w:space="0" w:color="auto"/>
        <w:bottom w:val="none" w:sz="0" w:space="0" w:color="auto"/>
        <w:right w:val="none" w:sz="0" w:space="0" w:color="auto"/>
      </w:divBdr>
    </w:div>
    <w:div w:id="1693415168">
      <w:bodyDiv w:val="1"/>
      <w:marLeft w:val="0"/>
      <w:marRight w:val="0"/>
      <w:marTop w:val="0"/>
      <w:marBottom w:val="0"/>
      <w:divBdr>
        <w:top w:val="none" w:sz="0" w:space="0" w:color="auto"/>
        <w:left w:val="none" w:sz="0" w:space="0" w:color="auto"/>
        <w:bottom w:val="none" w:sz="0" w:space="0" w:color="auto"/>
        <w:right w:val="none" w:sz="0" w:space="0" w:color="auto"/>
      </w:divBdr>
    </w:div>
    <w:div w:id="206748981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amara.gov.co/representantes/norma-hurtado-sanchez" TargetMode="External"/><Relationship Id="rId20" Type="http://schemas.openxmlformats.org/officeDocument/2006/relationships/hyperlink" Target="https://www.camara.gov.co/representantes/adriana-magali-matiz-vargas"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camara.gov.co/representantes/martha-patricia-villalba-hodwalker" TargetMode="External"/><Relationship Id="rId11" Type="http://schemas.openxmlformats.org/officeDocument/2006/relationships/hyperlink" Target="https://www.camara.gov.co/representantes/elbert-diaz-lozano" TargetMode="External"/><Relationship Id="rId12" Type="http://schemas.openxmlformats.org/officeDocument/2006/relationships/hyperlink" Target="https://www.camara.gov.co/representantes/alvaro-henry-monedero-rivera" TargetMode="External"/><Relationship Id="rId13" Type="http://schemas.openxmlformats.org/officeDocument/2006/relationships/hyperlink" Target="https://www.camara.gov.co/representantes/oswaldo-arcos-benavides" TargetMode="External"/><Relationship Id="rId14" Type="http://schemas.openxmlformats.org/officeDocument/2006/relationships/hyperlink" Target="https://www.camara.gov.co/representantes/john-jairo-hoyos-garcia" TargetMode="External"/><Relationship Id="rId15" Type="http://schemas.openxmlformats.org/officeDocument/2006/relationships/hyperlink" Target="https://www.camara.gov.co/representantes/jorge-enrique-burgos-lugo" TargetMode="External"/><Relationship Id="rId16" Type="http://schemas.openxmlformats.org/officeDocument/2006/relationships/hyperlink" Target="https://www.camara.gov.co/representantes/angela-patricia-sanchez-leal" TargetMode="External"/><Relationship Id="rId17" Type="http://schemas.openxmlformats.org/officeDocument/2006/relationships/hyperlink" Target="https://www.camara.gov.co/representantes/adriana-gomez-millan" TargetMode="External"/><Relationship Id="rId18" Type="http://schemas.openxmlformats.org/officeDocument/2006/relationships/hyperlink" Target="https://www.camara.gov.co/representantes/juan-diego-echavarria-sanchez" TargetMode="External"/><Relationship Id="rId19" Type="http://schemas.openxmlformats.org/officeDocument/2006/relationships/hyperlink" Target="https://www.camara.gov.co/representantes/jhon-arley-murillo-benitez"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mara.gov.co/jose-ritter-lopez-p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FDCF-A977-A347-8FEA-E6006964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1331</Words>
  <Characters>7325</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Cuenta Microsoft</cp:lastModifiedBy>
  <cp:revision>45</cp:revision>
  <cp:lastPrinted>2020-12-02T22:22:00Z</cp:lastPrinted>
  <dcterms:created xsi:type="dcterms:W3CDTF">2020-12-02T22:22:00Z</dcterms:created>
  <dcterms:modified xsi:type="dcterms:W3CDTF">2021-05-26T23:17:00Z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easyPDF SDK 8.0</vt:lpwstr>
  </property>
  <property fmtid="{D5CDD505-2E9C-101B-9397-08002B2CF9AE}" pid="4" name="LastSaved">
    <vt:filetime>2020-11-27T00:00:00Z</vt:filetime>
  </property>
</Properties>
</file>